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F11" w:rsidRPr="009622F1" w:rsidRDefault="009A0D73" w:rsidP="009A0D73">
      <w:pPr>
        <w:tabs>
          <w:tab w:val="left" w:pos="4820"/>
        </w:tabs>
        <w:rPr>
          <w:rFonts w:ascii="Times New Roman" w:hAnsi="Times New Roman" w:cs="Times New Roman"/>
          <w:sz w:val="28"/>
          <w:szCs w:val="28"/>
        </w:rPr>
      </w:pPr>
      <w:r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0E390F" w:rsidRPr="009622F1">
        <w:rPr>
          <w:rFonts w:ascii="Times New Roman" w:hAnsi="Times New Roman" w:cs="Times New Roman"/>
          <w:sz w:val="28"/>
          <w:szCs w:val="28"/>
        </w:rPr>
        <w:t>Приложение</w:t>
      </w:r>
    </w:p>
    <w:p w:rsidR="00C8344B" w:rsidRPr="009622F1" w:rsidRDefault="009A0D73" w:rsidP="009A0D73">
      <w:pPr>
        <w:tabs>
          <w:tab w:val="left" w:pos="4820"/>
        </w:tabs>
        <w:spacing w:after="0" w:line="240" w:lineRule="auto"/>
        <w:rPr>
          <w:rFonts w:ascii="Times New Roman" w:hAnsi="Times New Roman" w:cs="Times New Roman"/>
          <w:sz w:val="28"/>
          <w:szCs w:val="28"/>
        </w:rPr>
      </w:pPr>
      <w:r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0E390F" w:rsidRPr="009622F1">
        <w:rPr>
          <w:rFonts w:ascii="Times New Roman" w:hAnsi="Times New Roman" w:cs="Times New Roman"/>
          <w:sz w:val="28"/>
          <w:szCs w:val="28"/>
        </w:rPr>
        <w:t xml:space="preserve">к распоряжению </w:t>
      </w:r>
    </w:p>
    <w:p w:rsidR="000E390F" w:rsidRPr="009622F1" w:rsidRDefault="00C8344B" w:rsidP="009A0D73">
      <w:pPr>
        <w:tabs>
          <w:tab w:val="left" w:pos="4820"/>
        </w:tabs>
        <w:spacing w:after="0" w:line="240" w:lineRule="auto"/>
        <w:rPr>
          <w:rFonts w:ascii="Times New Roman" w:hAnsi="Times New Roman" w:cs="Times New Roman"/>
          <w:sz w:val="28"/>
          <w:szCs w:val="28"/>
        </w:rPr>
      </w:pPr>
      <w:r w:rsidRPr="009622F1">
        <w:rPr>
          <w:rFonts w:ascii="Times New Roman" w:hAnsi="Times New Roman" w:cs="Times New Roman"/>
          <w:sz w:val="28"/>
          <w:szCs w:val="28"/>
        </w:rPr>
        <w:tab/>
      </w:r>
      <w:r w:rsidRPr="009622F1">
        <w:rPr>
          <w:rFonts w:ascii="Times New Roman" w:hAnsi="Times New Roman" w:cs="Times New Roman"/>
          <w:sz w:val="28"/>
          <w:szCs w:val="28"/>
        </w:rPr>
        <w:tab/>
      </w:r>
      <w:r w:rsidRPr="009622F1">
        <w:rPr>
          <w:rFonts w:ascii="Times New Roman" w:hAnsi="Times New Roman" w:cs="Times New Roman"/>
          <w:sz w:val="28"/>
          <w:szCs w:val="28"/>
        </w:rPr>
        <w:tab/>
      </w:r>
      <w:r w:rsidRPr="009622F1">
        <w:rPr>
          <w:rFonts w:ascii="Times New Roman" w:hAnsi="Times New Roman" w:cs="Times New Roman"/>
          <w:sz w:val="28"/>
          <w:szCs w:val="28"/>
        </w:rPr>
        <w:tab/>
      </w:r>
      <w:r w:rsidR="000E390F" w:rsidRPr="009622F1">
        <w:rPr>
          <w:rFonts w:ascii="Times New Roman" w:hAnsi="Times New Roman" w:cs="Times New Roman"/>
          <w:sz w:val="28"/>
          <w:szCs w:val="28"/>
        </w:rPr>
        <w:t>администрации</w:t>
      </w:r>
      <w:r w:rsidR="009A0D73" w:rsidRPr="009622F1">
        <w:rPr>
          <w:rFonts w:ascii="Times New Roman" w:hAnsi="Times New Roman" w:cs="Times New Roman"/>
          <w:sz w:val="28"/>
          <w:szCs w:val="28"/>
        </w:rPr>
        <w:t xml:space="preserve"> района</w:t>
      </w:r>
    </w:p>
    <w:p w:rsidR="000E390F" w:rsidRPr="009622F1" w:rsidRDefault="009A0D73" w:rsidP="009A0D73">
      <w:pPr>
        <w:tabs>
          <w:tab w:val="left" w:pos="4820"/>
        </w:tabs>
        <w:rPr>
          <w:rFonts w:ascii="Times New Roman" w:hAnsi="Times New Roman" w:cs="Times New Roman"/>
          <w:sz w:val="28"/>
          <w:szCs w:val="28"/>
        </w:rPr>
      </w:pPr>
      <w:r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t xml:space="preserve">от </w:t>
      </w:r>
      <w:r w:rsidR="003D6049" w:rsidRPr="009622F1">
        <w:rPr>
          <w:rFonts w:ascii="Times New Roman" w:hAnsi="Times New Roman" w:cs="Times New Roman"/>
          <w:sz w:val="28"/>
          <w:szCs w:val="28"/>
        </w:rPr>
        <w:t>__________</w:t>
      </w:r>
      <w:r w:rsidR="00C8344B" w:rsidRPr="009622F1">
        <w:rPr>
          <w:rFonts w:ascii="Times New Roman" w:hAnsi="Times New Roman" w:cs="Times New Roman"/>
          <w:sz w:val="28"/>
          <w:szCs w:val="28"/>
        </w:rPr>
        <w:t xml:space="preserve"> № </w:t>
      </w:r>
      <w:r w:rsidR="003D6049" w:rsidRPr="009622F1">
        <w:rPr>
          <w:rFonts w:ascii="Times New Roman" w:hAnsi="Times New Roman" w:cs="Times New Roman"/>
          <w:sz w:val="28"/>
          <w:szCs w:val="28"/>
        </w:rPr>
        <w:t>____</w:t>
      </w:r>
    </w:p>
    <w:p w:rsidR="000E390F" w:rsidRPr="009622F1" w:rsidRDefault="000E390F" w:rsidP="000E390F">
      <w:pPr>
        <w:tabs>
          <w:tab w:val="left" w:pos="5670"/>
        </w:tabs>
        <w:rPr>
          <w:rFonts w:ascii="Times New Roman" w:hAnsi="Times New Roman" w:cs="Times New Roman"/>
          <w:sz w:val="28"/>
          <w:szCs w:val="28"/>
        </w:rPr>
      </w:pPr>
    </w:p>
    <w:p w:rsidR="00776849" w:rsidRPr="009622F1" w:rsidRDefault="00776849" w:rsidP="00776849">
      <w:pPr>
        <w:spacing w:after="0" w:line="240" w:lineRule="auto"/>
        <w:jc w:val="center"/>
        <w:outlineLvl w:val="0"/>
        <w:rPr>
          <w:rFonts w:ascii="Times New Roman" w:hAnsi="Times New Roman"/>
          <w:sz w:val="28"/>
          <w:szCs w:val="28"/>
        </w:rPr>
      </w:pPr>
      <w:r w:rsidRPr="009622F1">
        <w:rPr>
          <w:rFonts w:ascii="Times New Roman" w:hAnsi="Times New Roman"/>
          <w:sz w:val="28"/>
          <w:szCs w:val="28"/>
        </w:rPr>
        <w:t xml:space="preserve">Положение </w:t>
      </w:r>
    </w:p>
    <w:p w:rsidR="00776849" w:rsidRPr="009622F1" w:rsidRDefault="00776849" w:rsidP="00776849">
      <w:pPr>
        <w:spacing w:after="0" w:line="240" w:lineRule="auto"/>
        <w:jc w:val="center"/>
        <w:outlineLvl w:val="0"/>
        <w:rPr>
          <w:rFonts w:ascii="Times New Roman" w:hAnsi="Times New Roman" w:cs="Times New Roman"/>
          <w:sz w:val="28"/>
          <w:szCs w:val="28"/>
        </w:rPr>
      </w:pPr>
      <w:r w:rsidRPr="009622F1">
        <w:rPr>
          <w:rFonts w:ascii="Times New Roman" w:hAnsi="Times New Roman" w:cs="Times New Roman"/>
          <w:sz w:val="28"/>
          <w:szCs w:val="28"/>
        </w:rPr>
        <w:t xml:space="preserve">о порядке и методике планирования бюджетных ассигнований бюджета </w:t>
      </w:r>
    </w:p>
    <w:p w:rsidR="00165E5D" w:rsidRPr="009622F1" w:rsidRDefault="00776849" w:rsidP="00776849">
      <w:pPr>
        <w:spacing w:after="0" w:line="240" w:lineRule="auto"/>
        <w:jc w:val="center"/>
        <w:outlineLvl w:val="0"/>
        <w:rPr>
          <w:rFonts w:ascii="Times New Roman" w:hAnsi="Times New Roman" w:cs="Times New Roman"/>
          <w:sz w:val="28"/>
          <w:szCs w:val="28"/>
        </w:rPr>
      </w:pPr>
      <w:r w:rsidRPr="009622F1">
        <w:rPr>
          <w:rFonts w:ascii="Times New Roman" w:hAnsi="Times New Roman" w:cs="Times New Roman"/>
          <w:sz w:val="28"/>
          <w:szCs w:val="28"/>
        </w:rPr>
        <w:t>Ленинского района города Челябин</w:t>
      </w:r>
      <w:r w:rsidR="003D6049" w:rsidRPr="009622F1">
        <w:rPr>
          <w:rFonts w:ascii="Times New Roman" w:hAnsi="Times New Roman" w:cs="Times New Roman"/>
          <w:sz w:val="28"/>
          <w:szCs w:val="28"/>
        </w:rPr>
        <w:t>ска на очередной финансовый 20</w:t>
      </w:r>
      <w:r w:rsidR="00791932">
        <w:rPr>
          <w:rFonts w:ascii="Times New Roman" w:hAnsi="Times New Roman" w:cs="Times New Roman"/>
          <w:sz w:val="28"/>
          <w:szCs w:val="28"/>
        </w:rPr>
        <w:t>20</w:t>
      </w:r>
      <w:r w:rsidRPr="009622F1">
        <w:rPr>
          <w:rFonts w:ascii="Times New Roman" w:hAnsi="Times New Roman" w:cs="Times New Roman"/>
          <w:sz w:val="28"/>
          <w:szCs w:val="28"/>
        </w:rPr>
        <w:t xml:space="preserve"> год </w:t>
      </w:r>
    </w:p>
    <w:p w:rsidR="00776849" w:rsidRPr="009622F1" w:rsidRDefault="00165E5D" w:rsidP="00776849">
      <w:pPr>
        <w:spacing w:after="0" w:line="240" w:lineRule="auto"/>
        <w:jc w:val="center"/>
        <w:outlineLvl w:val="0"/>
        <w:rPr>
          <w:rFonts w:ascii="Times New Roman" w:hAnsi="Times New Roman" w:cs="Times New Roman"/>
          <w:sz w:val="28"/>
          <w:szCs w:val="28"/>
        </w:rPr>
      </w:pPr>
      <w:r w:rsidRPr="009622F1">
        <w:rPr>
          <w:rFonts w:ascii="Times New Roman" w:hAnsi="Times New Roman" w:cs="Times New Roman"/>
          <w:sz w:val="28"/>
          <w:szCs w:val="28"/>
        </w:rPr>
        <w:t>и плановый период 20</w:t>
      </w:r>
      <w:r w:rsidR="00D713A5">
        <w:rPr>
          <w:rFonts w:ascii="Times New Roman" w:hAnsi="Times New Roman" w:cs="Times New Roman"/>
          <w:sz w:val="28"/>
          <w:szCs w:val="28"/>
        </w:rPr>
        <w:t>2</w:t>
      </w:r>
      <w:r w:rsidR="00791932">
        <w:rPr>
          <w:rFonts w:ascii="Times New Roman" w:hAnsi="Times New Roman" w:cs="Times New Roman"/>
          <w:sz w:val="28"/>
          <w:szCs w:val="28"/>
        </w:rPr>
        <w:t>1</w:t>
      </w:r>
      <w:r w:rsidRPr="009622F1">
        <w:rPr>
          <w:rFonts w:ascii="Times New Roman" w:hAnsi="Times New Roman" w:cs="Times New Roman"/>
          <w:sz w:val="28"/>
          <w:szCs w:val="28"/>
        </w:rPr>
        <w:t xml:space="preserve"> – 20</w:t>
      </w:r>
      <w:r w:rsidR="003D6049" w:rsidRPr="009622F1">
        <w:rPr>
          <w:rFonts w:ascii="Times New Roman" w:hAnsi="Times New Roman" w:cs="Times New Roman"/>
          <w:sz w:val="28"/>
          <w:szCs w:val="28"/>
        </w:rPr>
        <w:t>2</w:t>
      </w:r>
      <w:r w:rsidR="00791932">
        <w:rPr>
          <w:rFonts w:ascii="Times New Roman" w:hAnsi="Times New Roman" w:cs="Times New Roman"/>
          <w:sz w:val="28"/>
          <w:szCs w:val="28"/>
        </w:rPr>
        <w:t>2</w:t>
      </w:r>
      <w:r w:rsidRPr="009622F1">
        <w:rPr>
          <w:rFonts w:ascii="Times New Roman" w:hAnsi="Times New Roman" w:cs="Times New Roman"/>
          <w:sz w:val="28"/>
          <w:szCs w:val="28"/>
        </w:rPr>
        <w:t xml:space="preserve"> годов</w:t>
      </w:r>
    </w:p>
    <w:p w:rsidR="00776849" w:rsidRPr="009622F1" w:rsidRDefault="00776849" w:rsidP="00776849">
      <w:pPr>
        <w:autoSpaceDE w:val="0"/>
        <w:autoSpaceDN w:val="0"/>
        <w:adjustRightInd w:val="0"/>
        <w:jc w:val="center"/>
        <w:rPr>
          <w:rFonts w:ascii="Times New Roman" w:hAnsi="Times New Roman"/>
          <w:sz w:val="28"/>
          <w:szCs w:val="28"/>
        </w:rPr>
      </w:pPr>
    </w:p>
    <w:p w:rsidR="00776849" w:rsidRPr="009622F1" w:rsidRDefault="00776849" w:rsidP="003D6049">
      <w:pPr>
        <w:autoSpaceDE w:val="0"/>
        <w:autoSpaceDN w:val="0"/>
        <w:adjustRightInd w:val="0"/>
        <w:rPr>
          <w:rFonts w:ascii="Times New Roman" w:hAnsi="Times New Roman"/>
          <w:sz w:val="28"/>
          <w:szCs w:val="28"/>
        </w:rPr>
      </w:pPr>
      <w:r w:rsidRPr="009622F1">
        <w:rPr>
          <w:rFonts w:ascii="Times New Roman" w:hAnsi="Times New Roman"/>
          <w:sz w:val="28"/>
          <w:szCs w:val="28"/>
        </w:rPr>
        <w:t>I. Общие положения</w:t>
      </w:r>
    </w:p>
    <w:p w:rsidR="00CB6F19" w:rsidRPr="00CB6F19" w:rsidRDefault="00CB6F19" w:rsidP="00CB6F19">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Pr="009622F1">
        <w:rPr>
          <w:rFonts w:ascii="Times New Roman" w:hAnsi="Times New Roman" w:cs="Times New Roman"/>
          <w:sz w:val="28"/>
          <w:szCs w:val="28"/>
        </w:rPr>
        <w:t>Настоящее Положение о порядке и методике планирования бюджетных ассигнований бюджета Ленинского района города Челябинска на очередной финансовый 20</w:t>
      </w:r>
      <w:r>
        <w:rPr>
          <w:rFonts w:ascii="Times New Roman" w:hAnsi="Times New Roman" w:cs="Times New Roman"/>
          <w:sz w:val="28"/>
          <w:szCs w:val="28"/>
        </w:rPr>
        <w:t>20</w:t>
      </w:r>
      <w:r w:rsidRPr="009622F1">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21</w:t>
      </w:r>
      <w:r w:rsidRPr="009622F1">
        <w:rPr>
          <w:rFonts w:ascii="Times New Roman" w:hAnsi="Times New Roman" w:cs="Times New Roman"/>
          <w:sz w:val="28"/>
          <w:szCs w:val="28"/>
        </w:rPr>
        <w:t xml:space="preserve"> – 20</w:t>
      </w:r>
      <w:r>
        <w:rPr>
          <w:rFonts w:ascii="Times New Roman" w:hAnsi="Times New Roman" w:cs="Times New Roman"/>
          <w:sz w:val="28"/>
          <w:szCs w:val="28"/>
        </w:rPr>
        <w:t>22</w:t>
      </w:r>
      <w:r w:rsidRPr="009622F1">
        <w:rPr>
          <w:rFonts w:ascii="Times New Roman" w:hAnsi="Times New Roman" w:cs="Times New Roman"/>
          <w:sz w:val="28"/>
          <w:szCs w:val="28"/>
        </w:rPr>
        <w:t xml:space="preserve"> годов (далее – Положение)</w:t>
      </w:r>
      <w:r>
        <w:rPr>
          <w:rFonts w:ascii="Times New Roman" w:hAnsi="Times New Roman" w:cs="Times New Roman"/>
          <w:sz w:val="28"/>
          <w:szCs w:val="28"/>
        </w:rPr>
        <w:t xml:space="preserve"> разработано в соответствии </w:t>
      </w:r>
      <w:r w:rsidRPr="00CB6F19">
        <w:rPr>
          <w:rFonts w:ascii="Times New Roman" w:hAnsi="Times New Roman" w:cs="Times New Roman"/>
          <w:sz w:val="28"/>
          <w:szCs w:val="28"/>
        </w:rPr>
        <w:t xml:space="preserve">со статьей 174.2 </w:t>
      </w:r>
      <w:r w:rsidRPr="00CB6F19">
        <w:rPr>
          <w:rStyle w:val="a3"/>
          <w:rFonts w:ascii="Times New Roman" w:hAnsi="Times New Roman" w:cs="Times New Roman"/>
          <w:color w:val="auto"/>
          <w:sz w:val="28"/>
          <w:szCs w:val="28"/>
        </w:rPr>
        <w:t>Бюджетного кодекса</w:t>
      </w:r>
      <w:r w:rsidRPr="00CB6F19">
        <w:rPr>
          <w:rFonts w:ascii="Times New Roman" w:hAnsi="Times New Roman" w:cs="Times New Roman"/>
          <w:sz w:val="28"/>
          <w:szCs w:val="28"/>
        </w:rPr>
        <w:t xml:space="preserve"> Российской Федерации и </w:t>
      </w:r>
      <w:r w:rsidRPr="00CB6F19">
        <w:rPr>
          <w:rStyle w:val="a3"/>
          <w:rFonts w:ascii="Times New Roman" w:hAnsi="Times New Roman" w:cs="Times New Roman"/>
          <w:color w:val="auto"/>
          <w:sz w:val="28"/>
          <w:szCs w:val="28"/>
        </w:rPr>
        <w:t>статьей 24 Положения о бюджетном процессе в Ленинском районе города Челябинска, утвержденного решением Совета депутатов Ленинского района города Челябинска от 25.06.2015 № 9/1</w:t>
      </w:r>
      <w:r>
        <w:rPr>
          <w:rStyle w:val="a3"/>
          <w:rFonts w:ascii="Times New Roman" w:hAnsi="Times New Roman" w:cs="Times New Roman"/>
          <w:color w:val="auto"/>
          <w:sz w:val="28"/>
          <w:szCs w:val="28"/>
        </w:rPr>
        <w:t>.</w:t>
      </w:r>
    </w:p>
    <w:p w:rsidR="00CB6F19" w:rsidRDefault="009B79AC" w:rsidP="00AB780E">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CB6F19">
        <w:rPr>
          <w:rFonts w:ascii="Times New Roman" w:hAnsi="Times New Roman" w:cs="Times New Roman"/>
          <w:sz w:val="28"/>
          <w:szCs w:val="28"/>
        </w:rPr>
        <w:t xml:space="preserve">При формировании проекта бюджета </w:t>
      </w:r>
      <w:r w:rsidR="00CB6F19" w:rsidRPr="009622F1">
        <w:rPr>
          <w:rFonts w:ascii="Times New Roman" w:hAnsi="Times New Roman" w:cs="Times New Roman"/>
          <w:color w:val="000000"/>
          <w:sz w:val="28"/>
          <w:szCs w:val="28"/>
        </w:rPr>
        <w:t>Ленинского внутригородского района Челябинского городского округа с внутригородским делением</w:t>
      </w:r>
      <w:r w:rsidR="00CB6F19">
        <w:rPr>
          <w:rFonts w:ascii="Times New Roman" w:hAnsi="Times New Roman" w:cs="Times New Roman"/>
          <w:color w:val="000000"/>
          <w:sz w:val="28"/>
          <w:szCs w:val="28"/>
        </w:rPr>
        <w:t xml:space="preserve"> (далее – бюджет Ленинского района)</w:t>
      </w:r>
      <w:r w:rsidR="00CB6F19" w:rsidRPr="009622F1">
        <w:rPr>
          <w:rFonts w:ascii="Times New Roman" w:hAnsi="Times New Roman" w:cs="Times New Roman"/>
          <w:color w:val="000000"/>
          <w:sz w:val="28"/>
          <w:szCs w:val="28"/>
        </w:rPr>
        <w:t xml:space="preserve"> на очередной финансовый 20</w:t>
      </w:r>
      <w:r w:rsidR="00CB6F19">
        <w:rPr>
          <w:rFonts w:ascii="Times New Roman" w:hAnsi="Times New Roman" w:cs="Times New Roman"/>
          <w:color w:val="000000"/>
          <w:sz w:val="28"/>
          <w:szCs w:val="28"/>
        </w:rPr>
        <w:t>20</w:t>
      </w:r>
      <w:r w:rsidR="00CB6F19" w:rsidRPr="009622F1">
        <w:rPr>
          <w:rFonts w:ascii="Times New Roman" w:hAnsi="Times New Roman" w:cs="Times New Roman"/>
          <w:color w:val="000000"/>
          <w:sz w:val="28"/>
          <w:szCs w:val="28"/>
        </w:rPr>
        <w:t xml:space="preserve"> год и плановый период 20</w:t>
      </w:r>
      <w:r w:rsidR="00CB6F19">
        <w:rPr>
          <w:rFonts w:ascii="Times New Roman" w:hAnsi="Times New Roman" w:cs="Times New Roman"/>
          <w:color w:val="000000"/>
          <w:sz w:val="28"/>
          <w:szCs w:val="28"/>
        </w:rPr>
        <w:t>21</w:t>
      </w:r>
      <w:r w:rsidR="00CB6F19" w:rsidRPr="009622F1">
        <w:rPr>
          <w:rFonts w:ascii="Times New Roman" w:hAnsi="Times New Roman" w:cs="Times New Roman"/>
          <w:color w:val="000000"/>
          <w:sz w:val="28"/>
          <w:szCs w:val="28"/>
        </w:rPr>
        <w:t xml:space="preserve"> – 202</w:t>
      </w:r>
      <w:r w:rsidR="00CB6F19">
        <w:rPr>
          <w:rFonts w:ascii="Times New Roman" w:hAnsi="Times New Roman" w:cs="Times New Roman"/>
          <w:color w:val="000000"/>
          <w:sz w:val="28"/>
          <w:szCs w:val="28"/>
        </w:rPr>
        <w:t>2 годов используются следующие методы расчета бюджетных ассигнований:</w:t>
      </w:r>
    </w:p>
    <w:p w:rsidR="00CB6F19" w:rsidRPr="009622F1" w:rsidRDefault="00CB6F19" w:rsidP="00CB6F19">
      <w:pPr>
        <w:shd w:val="clear" w:color="auto" w:fill="FFFFFF"/>
        <w:spacing w:after="0" w:line="240" w:lineRule="auto"/>
        <w:ind w:right="34" w:firstLine="709"/>
        <w:jc w:val="both"/>
        <w:rPr>
          <w:rFonts w:ascii="Times New Roman" w:hAnsi="Times New Roman" w:cs="Times New Roman"/>
          <w:sz w:val="28"/>
          <w:szCs w:val="28"/>
        </w:rPr>
      </w:pPr>
      <w:r>
        <w:rPr>
          <w:rFonts w:ascii="Times New Roman" w:hAnsi="Times New Roman" w:cs="Times New Roman"/>
          <w:sz w:val="28"/>
          <w:szCs w:val="28"/>
        </w:rPr>
        <w:t>1)</w:t>
      </w:r>
      <w:r w:rsidRPr="009622F1">
        <w:rPr>
          <w:rFonts w:ascii="Times New Roman" w:hAnsi="Times New Roman" w:cs="Times New Roman"/>
          <w:sz w:val="28"/>
          <w:szCs w:val="28"/>
        </w:rPr>
        <w:t xml:space="preserve"> </w:t>
      </w:r>
      <w:r w:rsidRPr="009622F1">
        <w:rPr>
          <w:rFonts w:ascii="Times New Roman" w:hAnsi="Times New Roman"/>
          <w:sz w:val="28"/>
          <w:szCs w:val="28"/>
        </w:rPr>
        <w:t>нормативн</w:t>
      </w:r>
      <w:r>
        <w:rPr>
          <w:rFonts w:ascii="Times New Roman" w:hAnsi="Times New Roman"/>
          <w:sz w:val="28"/>
          <w:szCs w:val="28"/>
        </w:rPr>
        <w:t xml:space="preserve">ый </w:t>
      </w:r>
      <w:r w:rsidRPr="009622F1">
        <w:rPr>
          <w:rFonts w:ascii="Times New Roman" w:hAnsi="Times New Roman"/>
          <w:sz w:val="28"/>
          <w:szCs w:val="28"/>
        </w:rPr>
        <w:t xml:space="preserve">метод </w:t>
      </w:r>
      <w:r>
        <w:rPr>
          <w:rFonts w:ascii="Times New Roman" w:hAnsi="Times New Roman"/>
          <w:sz w:val="28"/>
          <w:szCs w:val="28"/>
        </w:rPr>
        <w:t xml:space="preserve">- </w:t>
      </w:r>
      <w:r w:rsidRPr="009622F1">
        <w:rPr>
          <w:rFonts w:ascii="Times New Roman" w:hAnsi="Times New Roman"/>
          <w:sz w:val="28"/>
          <w:szCs w:val="28"/>
        </w:rPr>
        <w:t>расчет объема бюджетных ассигнований на основе нормативов, утвержденных соответствующи</w:t>
      </w:r>
      <w:r w:rsidR="00181F9C">
        <w:rPr>
          <w:rFonts w:ascii="Times New Roman" w:hAnsi="Times New Roman"/>
          <w:sz w:val="28"/>
          <w:szCs w:val="28"/>
        </w:rPr>
        <w:t>ми</w:t>
      </w:r>
      <w:r w:rsidRPr="009622F1">
        <w:rPr>
          <w:rFonts w:ascii="Times New Roman" w:hAnsi="Times New Roman"/>
          <w:sz w:val="28"/>
          <w:szCs w:val="28"/>
        </w:rPr>
        <w:t xml:space="preserve"> нормативны</w:t>
      </w:r>
      <w:r w:rsidR="00181F9C">
        <w:rPr>
          <w:rFonts w:ascii="Times New Roman" w:hAnsi="Times New Roman"/>
          <w:sz w:val="28"/>
          <w:szCs w:val="28"/>
        </w:rPr>
        <w:t>ми</w:t>
      </w:r>
      <w:r w:rsidRPr="009622F1">
        <w:rPr>
          <w:rFonts w:ascii="Times New Roman" w:hAnsi="Times New Roman"/>
          <w:sz w:val="28"/>
          <w:szCs w:val="28"/>
        </w:rPr>
        <w:t xml:space="preserve"> правовы</w:t>
      </w:r>
      <w:r w:rsidR="00181F9C">
        <w:rPr>
          <w:rFonts w:ascii="Times New Roman" w:hAnsi="Times New Roman"/>
          <w:sz w:val="28"/>
          <w:szCs w:val="28"/>
        </w:rPr>
        <w:t>ми</w:t>
      </w:r>
      <w:r w:rsidRPr="009622F1">
        <w:rPr>
          <w:rFonts w:ascii="Times New Roman" w:hAnsi="Times New Roman"/>
          <w:sz w:val="28"/>
          <w:szCs w:val="28"/>
        </w:rPr>
        <w:t xml:space="preserve"> акта</w:t>
      </w:r>
      <w:r w:rsidR="00181F9C">
        <w:rPr>
          <w:rFonts w:ascii="Times New Roman" w:hAnsi="Times New Roman"/>
          <w:sz w:val="28"/>
          <w:szCs w:val="28"/>
        </w:rPr>
        <w:t>ми</w:t>
      </w:r>
      <w:r w:rsidRPr="009622F1">
        <w:rPr>
          <w:rFonts w:ascii="Times New Roman" w:hAnsi="Times New Roman"/>
          <w:sz w:val="28"/>
          <w:szCs w:val="28"/>
        </w:rPr>
        <w:t>;</w:t>
      </w:r>
    </w:p>
    <w:p w:rsidR="00CB6F19" w:rsidRPr="009622F1" w:rsidRDefault="00CB6F19" w:rsidP="00CB6F19">
      <w:pPr>
        <w:shd w:val="clear" w:color="auto" w:fill="FFFFFF"/>
        <w:spacing w:after="0" w:line="240" w:lineRule="auto"/>
        <w:ind w:right="34" w:firstLine="709"/>
        <w:jc w:val="both"/>
        <w:rPr>
          <w:rFonts w:ascii="Times New Roman" w:hAnsi="Times New Roman" w:cs="Times New Roman"/>
          <w:sz w:val="28"/>
          <w:szCs w:val="28"/>
        </w:rPr>
      </w:pPr>
      <w:r>
        <w:rPr>
          <w:rFonts w:ascii="Times New Roman" w:hAnsi="Times New Roman" w:cs="Times New Roman"/>
          <w:sz w:val="28"/>
          <w:szCs w:val="28"/>
        </w:rPr>
        <w:t>2)</w:t>
      </w:r>
      <w:r w:rsidRPr="009622F1">
        <w:rPr>
          <w:rFonts w:ascii="Times New Roman" w:hAnsi="Times New Roman" w:cs="Times New Roman"/>
          <w:sz w:val="28"/>
          <w:szCs w:val="28"/>
        </w:rPr>
        <w:t xml:space="preserve"> </w:t>
      </w:r>
      <w:r w:rsidR="007905E4">
        <w:rPr>
          <w:rFonts w:ascii="Times New Roman" w:hAnsi="Times New Roman" w:cs="Times New Roman"/>
          <w:sz w:val="28"/>
          <w:szCs w:val="28"/>
        </w:rPr>
        <w:t xml:space="preserve">учетный </w:t>
      </w:r>
      <w:r w:rsidRPr="009622F1">
        <w:rPr>
          <w:rFonts w:ascii="Times New Roman" w:hAnsi="Times New Roman"/>
          <w:sz w:val="28"/>
          <w:szCs w:val="28"/>
        </w:rPr>
        <w:t xml:space="preserve">метод </w:t>
      </w:r>
      <w:r w:rsidR="007905E4">
        <w:rPr>
          <w:rFonts w:ascii="Times New Roman" w:hAnsi="Times New Roman"/>
          <w:sz w:val="28"/>
          <w:szCs w:val="28"/>
        </w:rPr>
        <w:t>(индексация)</w:t>
      </w:r>
      <w:r w:rsidRPr="009622F1">
        <w:rPr>
          <w:rFonts w:ascii="Times New Roman" w:hAnsi="Times New Roman"/>
          <w:sz w:val="28"/>
          <w:szCs w:val="28"/>
        </w:rPr>
        <w:t xml:space="preserve"> </w:t>
      </w:r>
      <w:r>
        <w:rPr>
          <w:rFonts w:ascii="Times New Roman" w:hAnsi="Times New Roman"/>
          <w:sz w:val="28"/>
          <w:szCs w:val="28"/>
        </w:rPr>
        <w:t>-</w:t>
      </w:r>
      <w:r w:rsidRPr="009622F1">
        <w:rPr>
          <w:rFonts w:ascii="Times New Roman" w:hAnsi="Times New Roman"/>
          <w:sz w:val="28"/>
          <w:szCs w:val="28"/>
        </w:rPr>
        <w:t xml:space="preserve"> расчет объема бюджетных ассигнований путем индексации на уровень инфляции объема бюджетных ассигнований текущего финансового года;</w:t>
      </w:r>
    </w:p>
    <w:p w:rsidR="007905E4" w:rsidRDefault="00CB6F19" w:rsidP="007905E4">
      <w:pPr>
        <w:shd w:val="clear" w:color="auto" w:fill="FFFFFF"/>
        <w:spacing w:after="0" w:line="240" w:lineRule="auto"/>
        <w:ind w:right="34" w:firstLine="709"/>
        <w:jc w:val="both"/>
        <w:rPr>
          <w:rFonts w:ascii="Times New Roman" w:hAnsi="Times New Roman"/>
          <w:sz w:val="28"/>
          <w:szCs w:val="28"/>
        </w:rPr>
      </w:pPr>
      <w:r>
        <w:rPr>
          <w:rFonts w:ascii="Times New Roman" w:hAnsi="Times New Roman" w:cs="Times New Roman"/>
          <w:sz w:val="28"/>
          <w:szCs w:val="28"/>
        </w:rPr>
        <w:t xml:space="preserve">3) </w:t>
      </w:r>
      <w:r w:rsidRPr="009622F1">
        <w:rPr>
          <w:rFonts w:ascii="Times New Roman" w:hAnsi="Times New Roman"/>
          <w:sz w:val="28"/>
          <w:szCs w:val="28"/>
        </w:rPr>
        <w:t>плановы</w:t>
      </w:r>
      <w:r w:rsidR="007905E4">
        <w:rPr>
          <w:rFonts w:ascii="Times New Roman" w:hAnsi="Times New Roman"/>
          <w:sz w:val="28"/>
          <w:szCs w:val="28"/>
        </w:rPr>
        <w:t>й</w:t>
      </w:r>
      <w:r w:rsidRPr="009622F1">
        <w:rPr>
          <w:rFonts w:ascii="Times New Roman" w:hAnsi="Times New Roman"/>
          <w:sz w:val="28"/>
          <w:szCs w:val="28"/>
        </w:rPr>
        <w:t xml:space="preserve"> метод </w:t>
      </w:r>
      <w:r>
        <w:rPr>
          <w:rFonts w:ascii="Times New Roman" w:hAnsi="Times New Roman"/>
          <w:sz w:val="28"/>
          <w:szCs w:val="28"/>
        </w:rPr>
        <w:t>-</w:t>
      </w:r>
      <w:r w:rsidRPr="009622F1">
        <w:rPr>
          <w:rFonts w:ascii="Times New Roman" w:hAnsi="Times New Roman"/>
          <w:sz w:val="28"/>
          <w:szCs w:val="28"/>
        </w:rPr>
        <w:t xml:space="preserve"> установление объема бюджетн</w:t>
      </w:r>
      <w:r w:rsidR="007905E4">
        <w:rPr>
          <w:rFonts w:ascii="Times New Roman" w:hAnsi="Times New Roman"/>
          <w:sz w:val="28"/>
          <w:szCs w:val="28"/>
        </w:rPr>
        <w:t>ых</w:t>
      </w:r>
      <w:r w:rsidRPr="009622F1">
        <w:rPr>
          <w:rFonts w:ascii="Times New Roman" w:hAnsi="Times New Roman"/>
          <w:sz w:val="28"/>
          <w:szCs w:val="28"/>
        </w:rPr>
        <w:t xml:space="preserve"> ассигновани</w:t>
      </w:r>
      <w:r w:rsidR="007905E4">
        <w:rPr>
          <w:rFonts w:ascii="Times New Roman" w:hAnsi="Times New Roman"/>
          <w:sz w:val="28"/>
          <w:szCs w:val="28"/>
        </w:rPr>
        <w:t>й</w:t>
      </w:r>
      <w:r w:rsidRPr="009622F1">
        <w:rPr>
          <w:rFonts w:ascii="Times New Roman" w:hAnsi="Times New Roman"/>
          <w:sz w:val="28"/>
          <w:szCs w:val="28"/>
        </w:rPr>
        <w:t xml:space="preserve"> в соответствии с показателями, указанными в нормативном правовом акте (му</w:t>
      </w:r>
      <w:r>
        <w:rPr>
          <w:rFonts w:ascii="Times New Roman" w:hAnsi="Times New Roman"/>
          <w:sz w:val="28"/>
          <w:szCs w:val="28"/>
        </w:rPr>
        <w:t>ниципальной программе, договоре</w:t>
      </w:r>
      <w:r w:rsidRPr="009622F1">
        <w:rPr>
          <w:rFonts w:ascii="Times New Roman" w:hAnsi="Times New Roman"/>
          <w:sz w:val="28"/>
          <w:szCs w:val="28"/>
        </w:rPr>
        <w:t>) главного распорядителя средств;</w:t>
      </w:r>
    </w:p>
    <w:p w:rsidR="007905E4" w:rsidRPr="007905E4" w:rsidRDefault="007905E4" w:rsidP="007905E4">
      <w:pPr>
        <w:shd w:val="clear" w:color="auto" w:fill="FFFFFF"/>
        <w:spacing w:after="0" w:line="240" w:lineRule="auto"/>
        <w:ind w:right="34" w:firstLine="709"/>
        <w:jc w:val="both"/>
        <w:rPr>
          <w:rFonts w:ascii="Times New Roman" w:hAnsi="Times New Roman"/>
          <w:sz w:val="28"/>
          <w:szCs w:val="28"/>
        </w:rPr>
      </w:pPr>
      <w:r>
        <w:rPr>
          <w:rFonts w:ascii="Times New Roman" w:hAnsi="Times New Roman"/>
          <w:sz w:val="28"/>
          <w:szCs w:val="28"/>
        </w:rPr>
        <w:t xml:space="preserve">4) </w:t>
      </w:r>
      <w:r w:rsidRPr="007905E4">
        <w:rPr>
          <w:rFonts w:ascii="Times New Roman" w:hAnsi="Times New Roman" w:cs="Times New Roman"/>
          <w:bCs/>
          <w:color w:val="26282F"/>
          <w:sz w:val="28"/>
          <w:szCs w:val="28"/>
        </w:rPr>
        <w:t xml:space="preserve">метод натуральных показателей </w:t>
      </w:r>
      <w:r w:rsidRPr="007905E4">
        <w:rPr>
          <w:rFonts w:ascii="Times New Roman" w:hAnsi="Times New Roman" w:cs="Times New Roman"/>
          <w:sz w:val="28"/>
          <w:szCs w:val="28"/>
        </w:rPr>
        <w:t xml:space="preserve">- расчет объема бюджетных ассигнований на основе прогнозируемого потребления товаров (работ, услуг) для </w:t>
      </w:r>
      <w:r>
        <w:rPr>
          <w:rFonts w:ascii="Times New Roman" w:hAnsi="Times New Roman" w:cs="Times New Roman"/>
          <w:sz w:val="28"/>
          <w:szCs w:val="28"/>
        </w:rPr>
        <w:t>муниципальных</w:t>
      </w:r>
      <w:r w:rsidRPr="007905E4">
        <w:rPr>
          <w:rFonts w:ascii="Times New Roman" w:hAnsi="Times New Roman" w:cs="Times New Roman"/>
          <w:sz w:val="28"/>
          <w:szCs w:val="28"/>
        </w:rPr>
        <w:t xml:space="preserve"> нужд в натуральных величинах и стоимости соответствующих товаров (работ, услуг);</w:t>
      </w:r>
    </w:p>
    <w:p w:rsidR="00CB6F19" w:rsidRPr="009622F1" w:rsidRDefault="007905E4" w:rsidP="00CB6F19">
      <w:pPr>
        <w:shd w:val="clear" w:color="auto" w:fill="FFFFFF"/>
        <w:spacing w:after="0" w:line="240" w:lineRule="auto"/>
        <w:ind w:right="34" w:firstLine="709"/>
        <w:jc w:val="both"/>
        <w:rPr>
          <w:rFonts w:ascii="Times New Roman" w:hAnsi="Times New Roman" w:cs="Times New Roman"/>
          <w:sz w:val="28"/>
          <w:szCs w:val="28"/>
        </w:rPr>
      </w:pPr>
      <w:r>
        <w:rPr>
          <w:rFonts w:ascii="Times New Roman" w:hAnsi="Times New Roman" w:cs="Times New Roman"/>
          <w:sz w:val="28"/>
          <w:szCs w:val="28"/>
        </w:rPr>
        <w:t>5</w:t>
      </w:r>
      <w:r w:rsidR="00CB6F19">
        <w:rPr>
          <w:rFonts w:ascii="Times New Roman" w:hAnsi="Times New Roman" w:cs="Times New Roman"/>
          <w:sz w:val="28"/>
          <w:szCs w:val="28"/>
        </w:rPr>
        <w:t>)</w:t>
      </w:r>
      <w:r w:rsidR="00CB6F19" w:rsidRPr="009622F1">
        <w:rPr>
          <w:rFonts w:ascii="Times New Roman" w:hAnsi="Times New Roman"/>
          <w:sz w:val="28"/>
          <w:szCs w:val="28"/>
        </w:rPr>
        <w:t xml:space="preserve"> ин</w:t>
      </w:r>
      <w:r w:rsidR="009E0179">
        <w:rPr>
          <w:rFonts w:ascii="Times New Roman" w:hAnsi="Times New Roman"/>
          <w:sz w:val="28"/>
          <w:szCs w:val="28"/>
        </w:rPr>
        <w:t>ой</w:t>
      </w:r>
      <w:r w:rsidR="00CB6F19" w:rsidRPr="009622F1">
        <w:rPr>
          <w:rFonts w:ascii="Times New Roman" w:hAnsi="Times New Roman"/>
          <w:sz w:val="28"/>
          <w:szCs w:val="28"/>
        </w:rPr>
        <w:t xml:space="preserve"> метод </w:t>
      </w:r>
      <w:r w:rsidR="00CB6F19">
        <w:rPr>
          <w:rFonts w:ascii="Times New Roman" w:hAnsi="Times New Roman"/>
          <w:sz w:val="28"/>
          <w:szCs w:val="28"/>
        </w:rPr>
        <w:t>-</w:t>
      </w:r>
      <w:r w:rsidR="00CB6F19" w:rsidRPr="009622F1">
        <w:rPr>
          <w:rFonts w:ascii="Times New Roman" w:hAnsi="Times New Roman"/>
          <w:sz w:val="28"/>
          <w:szCs w:val="28"/>
        </w:rPr>
        <w:t xml:space="preserve"> расчет объема бюджетного ассигнования методом, отличным от нормативного метода, </w:t>
      </w:r>
      <w:r>
        <w:rPr>
          <w:rFonts w:ascii="Times New Roman" w:hAnsi="Times New Roman"/>
          <w:sz w:val="28"/>
          <w:szCs w:val="28"/>
        </w:rPr>
        <w:t>учетного,</w:t>
      </w:r>
      <w:r w:rsidR="00CB6F19" w:rsidRPr="009622F1">
        <w:rPr>
          <w:rFonts w:ascii="Times New Roman" w:hAnsi="Times New Roman"/>
          <w:sz w:val="28"/>
          <w:szCs w:val="28"/>
        </w:rPr>
        <w:t xml:space="preserve"> планового </w:t>
      </w:r>
      <w:r>
        <w:rPr>
          <w:rFonts w:ascii="Times New Roman" w:hAnsi="Times New Roman"/>
          <w:sz w:val="28"/>
          <w:szCs w:val="28"/>
        </w:rPr>
        <w:t xml:space="preserve">и </w:t>
      </w:r>
      <w:r w:rsidR="00CB6F19" w:rsidRPr="009622F1">
        <w:rPr>
          <w:rFonts w:ascii="Times New Roman" w:hAnsi="Times New Roman"/>
          <w:sz w:val="28"/>
          <w:szCs w:val="28"/>
        </w:rPr>
        <w:t>метода</w:t>
      </w:r>
      <w:r>
        <w:rPr>
          <w:rFonts w:ascii="Times New Roman" w:hAnsi="Times New Roman"/>
          <w:sz w:val="28"/>
          <w:szCs w:val="28"/>
        </w:rPr>
        <w:t xml:space="preserve"> натуральных показателей</w:t>
      </w:r>
      <w:r w:rsidR="00CB6F19" w:rsidRPr="009622F1">
        <w:rPr>
          <w:rFonts w:ascii="Times New Roman" w:hAnsi="Times New Roman"/>
          <w:sz w:val="28"/>
          <w:szCs w:val="28"/>
        </w:rPr>
        <w:t>.</w:t>
      </w:r>
    </w:p>
    <w:p w:rsidR="009B79AC" w:rsidRPr="009622F1" w:rsidRDefault="009B79AC" w:rsidP="009B79AC">
      <w:pPr>
        <w:pStyle w:val="2"/>
        <w:ind w:right="-6"/>
        <w:rPr>
          <w:szCs w:val="28"/>
        </w:rPr>
      </w:pPr>
      <w:r>
        <w:rPr>
          <w:szCs w:val="28"/>
        </w:rPr>
        <w:t>3</w:t>
      </w:r>
      <w:r w:rsidRPr="009622F1">
        <w:rPr>
          <w:szCs w:val="28"/>
        </w:rPr>
        <w:t xml:space="preserve">. </w:t>
      </w:r>
      <w:r w:rsidRPr="009622F1">
        <w:rPr>
          <w:szCs w:val="28"/>
          <w:lang w:eastAsia="en-US"/>
        </w:rPr>
        <w:t xml:space="preserve">Планирование бюджетных ассигнований осуществляется </w:t>
      </w:r>
      <w:r>
        <w:rPr>
          <w:szCs w:val="28"/>
          <w:lang w:eastAsia="en-US"/>
        </w:rPr>
        <w:t xml:space="preserve">в соответствии с расходными обязательствами Ленинского района города Челябинска </w:t>
      </w:r>
      <w:r w:rsidRPr="009622F1">
        <w:rPr>
          <w:szCs w:val="28"/>
        </w:rPr>
        <w:t xml:space="preserve">раздельно </w:t>
      </w:r>
      <w:r w:rsidRPr="009622F1">
        <w:rPr>
          <w:szCs w:val="28"/>
        </w:rPr>
        <w:lastRenderedPageBreak/>
        <w:t xml:space="preserve">по </w:t>
      </w:r>
      <w:r w:rsidRPr="009622F1">
        <w:rPr>
          <w:szCs w:val="28"/>
          <w:lang w:eastAsia="en-US"/>
        </w:rPr>
        <w:t xml:space="preserve">бюджетным ассигнованиям на исполнение </w:t>
      </w:r>
      <w:r w:rsidRPr="009622F1">
        <w:rPr>
          <w:szCs w:val="28"/>
        </w:rPr>
        <w:t xml:space="preserve">действующих и принимаемых обязательств. </w:t>
      </w:r>
    </w:p>
    <w:p w:rsidR="0001333F" w:rsidRDefault="009B79AC" w:rsidP="009B79AC">
      <w:pPr>
        <w:pStyle w:val="2"/>
        <w:ind w:right="-6"/>
        <w:rPr>
          <w:szCs w:val="28"/>
        </w:rPr>
      </w:pPr>
      <w:r w:rsidRPr="009622F1">
        <w:rPr>
          <w:szCs w:val="28"/>
        </w:rPr>
        <w:t xml:space="preserve">В состав бюджетных ассигнований на исполнение действующих обязательств (далее – бюджет действующих обязательств) включаются бюджетные ассигнования по перечню расходных обязательств Ленинского района города Челябинска,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очередном финансовом году и (или) плановом периоде (далее – период бюджетного планирования). </w:t>
      </w:r>
    </w:p>
    <w:p w:rsidR="009B79AC" w:rsidRPr="009622F1" w:rsidRDefault="009B79AC" w:rsidP="009B79AC">
      <w:pPr>
        <w:pStyle w:val="2"/>
        <w:ind w:right="-6"/>
        <w:rPr>
          <w:szCs w:val="28"/>
        </w:rPr>
      </w:pPr>
      <w:r w:rsidRPr="009622F1">
        <w:rPr>
          <w:szCs w:val="28"/>
        </w:rPr>
        <w:t>При этом объем бюджетных ассигнований на исполнение действующих обязательств рассчитывается с учетом индексации, если это предусмотрено данными нормативными правовыми актами.</w:t>
      </w:r>
    </w:p>
    <w:p w:rsidR="0001333F" w:rsidRPr="009622F1" w:rsidRDefault="0001333F" w:rsidP="0001333F">
      <w:pPr>
        <w:pStyle w:val="2"/>
        <w:ind w:right="-6"/>
        <w:rPr>
          <w:szCs w:val="28"/>
        </w:rPr>
      </w:pPr>
      <w:r w:rsidRPr="009622F1">
        <w:rPr>
          <w:szCs w:val="28"/>
        </w:rPr>
        <w:t xml:space="preserve">В состав бюджетных ассигнований на исполнение принимаемых обязательств (далее – бюджет принимаемых обязательств) включаются: </w:t>
      </w:r>
    </w:p>
    <w:p w:rsidR="0001333F" w:rsidRPr="009622F1" w:rsidRDefault="0001333F" w:rsidP="0001333F">
      <w:pPr>
        <w:pStyle w:val="2"/>
        <w:ind w:right="-6"/>
        <w:rPr>
          <w:szCs w:val="28"/>
        </w:rPr>
      </w:pPr>
      <w:r w:rsidRPr="009622F1">
        <w:rPr>
          <w:szCs w:val="28"/>
        </w:rPr>
        <w:t>1) бюджетные ассигнования в объеме их увеличения по перечню расходных обязательств Ленинского района города Челябинска, обусловленных действующими нормативными правовыми актами, договорами (соглашениями), в связи с предлагаемым (планируемым) внесением в них изменений в части норм</w:t>
      </w:r>
      <w:r>
        <w:rPr>
          <w:szCs w:val="28"/>
        </w:rPr>
        <w:t xml:space="preserve"> (методик)</w:t>
      </w:r>
      <w:r w:rsidRPr="009622F1">
        <w:rPr>
          <w:szCs w:val="28"/>
        </w:rPr>
        <w:t>, определяющих объем бюджетных ассигнований на их исполнение;</w:t>
      </w:r>
    </w:p>
    <w:p w:rsidR="0001333F" w:rsidRPr="009622F1" w:rsidRDefault="0001333F" w:rsidP="0001333F">
      <w:pPr>
        <w:pStyle w:val="2"/>
        <w:ind w:right="-6"/>
        <w:rPr>
          <w:szCs w:val="28"/>
        </w:rPr>
      </w:pPr>
      <w:r w:rsidRPr="009622F1">
        <w:rPr>
          <w:szCs w:val="28"/>
        </w:rPr>
        <w:t>2) бюджетные ассигнования по перечню расходных обязательств Ленинского района города Челябинска, возникающих в связи с вступлением в силу в периоде бюджетного планирования, предлагаемых (планируемых) к принятию нормативных правовых актов, договоров (соглашений).</w:t>
      </w:r>
    </w:p>
    <w:p w:rsidR="00806693" w:rsidRDefault="0001333F" w:rsidP="00806693">
      <w:pPr>
        <w:autoSpaceDE w:val="0"/>
        <w:autoSpaceDN w:val="0"/>
        <w:adjustRightInd w:val="0"/>
        <w:spacing w:after="0" w:line="240" w:lineRule="auto"/>
        <w:ind w:firstLine="709"/>
        <w:jc w:val="both"/>
        <w:rPr>
          <w:rFonts w:ascii="Times New Roman" w:hAnsi="Times New Roman"/>
          <w:sz w:val="28"/>
          <w:szCs w:val="28"/>
        </w:rPr>
      </w:pPr>
      <w:r w:rsidRPr="009622F1">
        <w:rPr>
          <w:rFonts w:ascii="Times New Roman" w:hAnsi="Times New Roman"/>
          <w:sz w:val="28"/>
          <w:szCs w:val="28"/>
        </w:rPr>
        <w:t xml:space="preserve">Для включения в бюджет района действующих и принимаемых обязательств, проводится расчет объемов и обоснование бюджетных ассигнований с приведением непосредственных и конечных результатов их использования. </w:t>
      </w:r>
    </w:p>
    <w:p w:rsidR="00806693" w:rsidRDefault="00806693" w:rsidP="008066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Бюджетные ассигнования должны соответствовать </w:t>
      </w:r>
      <w:r w:rsidRPr="00806693">
        <w:rPr>
          <w:rFonts w:ascii="Times New Roman" w:hAnsi="Times New Roman" w:cs="Times New Roman"/>
          <w:sz w:val="28"/>
          <w:szCs w:val="28"/>
        </w:rPr>
        <w:t xml:space="preserve">закрытому </w:t>
      </w:r>
      <w:r>
        <w:rPr>
          <w:rFonts w:ascii="Times New Roman" w:hAnsi="Times New Roman" w:cs="Times New Roman"/>
          <w:sz w:val="28"/>
          <w:szCs w:val="28"/>
        </w:rPr>
        <w:t>переч</w:t>
      </w:r>
      <w:r w:rsidRPr="00806693">
        <w:rPr>
          <w:rFonts w:ascii="Times New Roman" w:hAnsi="Times New Roman" w:cs="Times New Roman"/>
          <w:sz w:val="28"/>
          <w:szCs w:val="28"/>
        </w:rPr>
        <w:t>н</w:t>
      </w:r>
      <w:r>
        <w:rPr>
          <w:rFonts w:ascii="Times New Roman" w:hAnsi="Times New Roman" w:cs="Times New Roman"/>
          <w:sz w:val="28"/>
          <w:szCs w:val="28"/>
        </w:rPr>
        <w:t>ю</w:t>
      </w:r>
      <w:r w:rsidRPr="00806693">
        <w:rPr>
          <w:rFonts w:ascii="Times New Roman" w:hAnsi="Times New Roman" w:cs="Times New Roman"/>
          <w:sz w:val="28"/>
          <w:szCs w:val="28"/>
        </w:rPr>
        <w:t xml:space="preserve"> форм бюджетных ассигнований</w:t>
      </w:r>
      <w:r>
        <w:rPr>
          <w:rFonts w:ascii="Times New Roman" w:hAnsi="Times New Roman" w:cs="Times New Roman"/>
          <w:sz w:val="28"/>
          <w:szCs w:val="28"/>
        </w:rPr>
        <w:t xml:space="preserve"> с учетом статьи 69 Бюджетного кодекса Российской Федерации и рассчитываются с учетом положений статей 69.1, 70, 74.1, 78, 78.1, 79, 80 Бюджетного кодекса Российской Федерации.</w:t>
      </w:r>
    </w:p>
    <w:p w:rsidR="00806693" w:rsidRDefault="00806693" w:rsidP="008066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части применения целевых статей расходов бюджета Ленинского района</w:t>
      </w:r>
      <w:r w:rsidR="00750FBC">
        <w:rPr>
          <w:rFonts w:ascii="Times New Roman" w:hAnsi="Times New Roman" w:cs="Times New Roman"/>
          <w:sz w:val="28"/>
          <w:szCs w:val="28"/>
        </w:rPr>
        <w:t xml:space="preserve"> следует учитывать, что целевые статьи обеспечивают привязку бюджетных ассигнований к муниципальным программам Ленинского района города Челябинска (далее – муниципал</w:t>
      </w:r>
      <w:r w:rsidR="009E0179">
        <w:rPr>
          <w:rFonts w:ascii="Times New Roman" w:hAnsi="Times New Roman" w:cs="Times New Roman"/>
          <w:sz w:val="28"/>
          <w:szCs w:val="28"/>
        </w:rPr>
        <w:t>ьные программы) и не включенным</w:t>
      </w:r>
      <w:bookmarkStart w:id="0" w:name="_GoBack"/>
      <w:bookmarkEnd w:id="0"/>
      <w:r w:rsidR="00750FBC">
        <w:rPr>
          <w:rFonts w:ascii="Times New Roman" w:hAnsi="Times New Roman" w:cs="Times New Roman"/>
          <w:sz w:val="28"/>
          <w:szCs w:val="28"/>
        </w:rPr>
        <w:t xml:space="preserve"> в муниципальные программы направлениям деятельности участников бюджетного процесса.</w:t>
      </w:r>
    </w:p>
    <w:p w:rsidR="00FC76CA" w:rsidRPr="009622F1" w:rsidRDefault="00FC76CA" w:rsidP="00FC76CA">
      <w:pPr>
        <w:spacing w:after="0" w:line="240" w:lineRule="auto"/>
        <w:ind w:firstLine="709"/>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5. Основными показателями для планирования бюджетных ассигнований являются:</w:t>
      </w:r>
    </w:p>
    <w:p w:rsidR="00FC76CA" w:rsidRPr="009622F1" w:rsidRDefault="00FC76CA" w:rsidP="00FC76CA">
      <w:pPr>
        <w:spacing w:after="0" w:line="240" w:lineRule="auto"/>
        <w:ind w:firstLine="708"/>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 xml:space="preserve">1) прогноз основных показателей социально-экономического развития </w:t>
      </w:r>
      <w:r w:rsidRPr="009622F1">
        <w:rPr>
          <w:rFonts w:ascii="Times New Roman" w:hAnsi="Times New Roman"/>
          <w:sz w:val="28"/>
          <w:szCs w:val="28"/>
        </w:rPr>
        <w:t xml:space="preserve">Ленинского района </w:t>
      </w:r>
      <w:r w:rsidRPr="009622F1">
        <w:rPr>
          <w:rFonts w:ascii="Times New Roman" w:eastAsia="Calibri" w:hAnsi="Times New Roman" w:cs="Times New Roman"/>
          <w:sz w:val="28"/>
          <w:szCs w:val="28"/>
        </w:rPr>
        <w:t>города Челябинска на очередной финансовый год и плановый период;</w:t>
      </w:r>
    </w:p>
    <w:p w:rsidR="00FC76CA" w:rsidRPr="009622F1" w:rsidRDefault="00FC76CA" w:rsidP="00FC76CA">
      <w:pPr>
        <w:spacing w:after="0" w:line="240" w:lineRule="auto"/>
        <w:ind w:firstLine="708"/>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2) прогноз межбюджетных отношений на очередной финансовый год и плановый период (с выделением сумм по годам).</w:t>
      </w:r>
    </w:p>
    <w:p w:rsidR="00FC76CA" w:rsidRPr="009622F1" w:rsidRDefault="00FC76CA" w:rsidP="00FC76CA">
      <w:pPr>
        <w:pStyle w:val="22"/>
        <w:spacing w:after="0" w:line="240" w:lineRule="auto"/>
        <w:ind w:left="0" w:firstLine="709"/>
        <w:jc w:val="both"/>
        <w:rPr>
          <w:sz w:val="28"/>
          <w:szCs w:val="28"/>
        </w:rPr>
      </w:pPr>
      <w:r w:rsidRPr="009622F1">
        <w:rPr>
          <w:sz w:val="28"/>
          <w:szCs w:val="28"/>
        </w:rPr>
        <w:lastRenderedPageBreak/>
        <w:t>6. Прогноз бюджетных ассигнований по расходам бюджета</w:t>
      </w:r>
      <w:r w:rsidR="000272E2">
        <w:rPr>
          <w:sz w:val="28"/>
          <w:szCs w:val="28"/>
        </w:rPr>
        <w:t xml:space="preserve"> Ленинского</w:t>
      </w:r>
      <w:r w:rsidRPr="009622F1">
        <w:rPr>
          <w:sz w:val="28"/>
          <w:szCs w:val="28"/>
        </w:rPr>
        <w:t xml:space="preserve"> района на очередной финансовый год и плановый период (далее - прогноз расходов)</w:t>
      </w:r>
      <w:r w:rsidRPr="009622F1">
        <w:rPr>
          <w:i/>
          <w:sz w:val="28"/>
          <w:szCs w:val="28"/>
        </w:rPr>
        <w:t xml:space="preserve"> </w:t>
      </w:r>
      <w:r w:rsidRPr="009622F1">
        <w:rPr>
          <w:sz w:val="28"/>
          <w:szCs w:val="28"/>
        </w:rPr>
        <w:t>составляется:</w:t>
      </w:r>
    </w:p>
    <w:p w:rsidR="00FC76CA" w:rsidRPr="009622F1" w:rsidRDefault="00FC76CA" w:rsidP="00FC76CA">
      <w:pPr>
        <w:spacing w:after="0" w:line="240" w:lineRule="auto"/>
        <w:ind w:firstLine="708"/>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 xml:space="preserve">1) </w:t>
      </w:r>
      <w:r w:rsidR="000272E2">
        <w:rPr>
          <w:rFonts w:ascii="Times New Roman" w:eastAsia="Calibri" w:hAnsi="Times New Roman" w:cs="Times New Roman"/>
          <w:sz w:val="28"/>
          <w:szCs w:val="28"/>
        </w:rPr>
        <w:t>на основании</w:t>
      </w:r>
      <w:r w:rsidRPr="009622F1">
        <w:rPr>
          <w:rFonts w:ascii="Times New Roman" w:eastAsia="Calibri" w:hAnsi="Times New Roman" w:cs="Times New Roman"/>
          <w:sz w:val="28"/>
          <w:szCs w:val="28"/>
        </w:rPr>
        <w:t xml:space="preserve"> ожидаемых доходов и сальдо поступлений из источников финансирования дефицита бюджета</w:t>
      </w:r>
      <w:r w:rsidR="000272E2">
        <w:rPr>
          <w:rFonts w:ascii="Times New Roman" w:eastAsia="Calibri" w:hAnsi="Times New Roman" w:cs="Times New Roman"/>
          <w:sz w:val="28"/>
          <w:szCs w:val="28"/>
        </w:rPr>
        <w:t xml:space="preserve"> Ленинского</w:t>
      </w:r>
      <w:r w:rsidRPr="009622F1">
        <w:rPr>
          <w:rFonts w:ascii="Times New Roman" w:eastAsia="Calibri" w:hAnsi="Times New Roman" w:cs="Times New Roman"/>
          <w:sz w:val="28"/>
          <w:szCs w:val="28"/>
        </w:rPr>
        <w:t xml:space="preserve"> района, рассчитывается общий объем ожидаемых расходов бюджета </w:t>
      </w:r>
      <w:r w:rsidR="000272E2">
        <w:rPr>
          <w:rFonts w:ascii="Times New Roman" w:eastAsia="Calibri" w:hAnsi="Times New Roman" w:cs="Times New Roman"/>
          <w:sz w:val="28"/>
          <w:szCs w:val="28"/>
        </w:rPr>
        <w:t xml:space="preserve">Ленинского </w:t>
      </w:r>
      <w:r w:rsidRPr="009622F1">
        <w:rPr>
          <w:rFonts w:ascii="Times New Roman" w:hAnsi="Times New Roman"/>
          <w:sz w:val="28"/>
          <w:szCs w:val="28"/>
        </w:rPr>
        <w:t>района</w:t>
      </w:r>
      <w:r w:rsidRPr="009622F1">
        <w:rPr>
          <w:rFonts w:ascii="Times New Roman" w:eastAsia="Calibri" w:hAnsi="Times New Roman" w:cs="Times New Roman"/>
          <w:sz w:val="28"/>
          <w:szCs w:val="28"/>
        </w:rPr>
        <w:t>, в условиях действующего налогового и бюджетного законодательства, а также с учетом его ожидаемых изменений;</w:t>
      </w:r>
    </w:p>
    <w:p w:rsidR="00FC76CA" w:rsidRPr="009622F1" w:rsidRDefault="00FC76CA" w:rsidP="00FC76CA">
      <w:pPr>
        <w:spacing w:after="0" w:line="240" w:lineRule="auto"/>
        <w:ind w:firstLine="708"/>
        <w:jc w:val="both"/>
        <w:rPr>
          <w:rFonts w:ascii="Times New Roman" w:eastAsia="Calibri" w:hAnsi="Times New Roman" w:cs="Times New Roman"/>
          <w:i/>
          <w:iCs/>
          <w:sz w:val="28"/>
          <w:szCs w:val="28"/>
        </w:rPr>
      </w:pPr>
      <w:r w:rsidRPr="009622F1">
        <w:rPr>
          <w:rFonts w:ascii="Times New Roman" w:eastAsia="Calibri" w:hAnsi="Times New Roman" w:cs="Times New Roman"/>
          <w:sz w:val="28"/>
          <w:szCs w:val="28"/>
        </w:rPr>
        <w:t>2) на основании данных реестра расходных обязательств определяется объем действующих и принимаемых обязательств;</w:t>
      </w:r>
      <w:r w:rsidRPr="009622F1">
        <w:rPr>
          <w:rFonts w:ascii="Times New Roman" w:eastAsia="Calibri" w:hAnsi="Times New Roman" w:cs="Times New Roman"/>
          <w:i/>
          <w:iCs/>
          <w:sz w:val="28"/>
          <w:szCs w:val="28"/>
        </w:rPr>
        <w:t xml:space="preserve"> </w:t>
      </w:r>
    </w:p>
    <w:p w:rsidR="00FC76CA" w:rsidRPr="009622F1" w:rsidRDefault="00FC76CA" w:rsidP="00FC76CA">
      <w:pPr>
        <w:spacing w:after="0" w:line="240" w:lineRule="auto"/>
        <w:ind w:firstLine="708"/>
        <w:jc w:val="both"/>
        <w:rPr>
          <w:rFonts w:ascii="Times New Roman" w:eastAsia="Calibri" w:hAnsi="Times New Roman" w:cs="Times New Roman"/>
          <w:iCs/>
          <w:sz w:val="28"/>
          <w:szCs w:val="28"/>
        </w:rPr>
      </w:pPr>
      <w:r w:rsidRPr="009622F1">
        <w:rPr>
          <w:rFonts w:ascii="Times New Roman" w:eastAsia="Calibri" w:hAnsi="Times New Roman" w:cs="Times New Roman"/>
          <w:iCs/>
          <w:sz w:val="28"/>
          <w:szCs w:val="28"/>
        </w:rPr>
        <w:t>3) на основании муниципальных программ;</w:t>
      </w:r>
    </w:p>
    <w:p w:rsidR="00FC76CA" w:rsidRPr="009622F1" w:rsidRDefault="00FC76CA" w:rsidP="00FC76CA">
      <w:pPr>
        <w:spacing w:after="0" w:line="240" w:lineRule="auto"/>
        <w:ind w:firstLine="708"/>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4) исходя из бюджетной сметы на финансовое обеспечение деятельности органов местного самоуправления и муниципальных казенных учреждений;</w:t>
      </w:r>
    </w:p>
    <w:p w:rsidR="00FC76CA" w:rsidRPr="009622F1" w:rsidRDefault="00FC76CA" w:rsidP="00FC76CA">
      <w:pPr>
        <w:spacing w:after="0" w:line="240" w:lineRule="auto"/>
        <w:ind w:firstLine="708"/>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 xml:space="preserve">5) в соответствии с объемом ресурсов для формирования принимаемых обязательств согласно принятым муниципальным правовым актам. </w:t>
      </w:r>
    </w:p>
    <w:p w:rsidR="00750FBC" w:rsidRDefault="00750FBC" w:rsidP="00806693">
      <w:pPr>
        <w:autoSpaceDE w:val="0"/>
        <w:autoSpaceDN w:val="0"/>
        <w:adjustRightInd w:val="0"/>
        <w:spacing w:after="0" w:line="240" w:lineRule="auto"/>
        <w:ind w:firstLine="709"/>
        <w:jc w:val="both"/>
        <w:rPr>
          <w:rFonts w:ascii="Times New Roman" w:hAnsi="Times New Roman"/>
          <w:sz w:val="28"/>
          <w:szCs w:val="28"/>
        </w:rPr>
      </w:pPr>
    </w:p>
    <w:p w:rsidR="000325D3" w:rsidRPr="009622F1" w:rsidRDefault="000325D3" w:rsidP="000325D3">
      <w:pPr>
        <w:spacing w:after="0" w:line="240" w:lineRule="auto"/>
        <w:jc w:val="both"/>
        <w:outlineLvl w:val="0"/>
        <w:rPr>
          <w:rFonts w:ascii="Times New Roman" w:hAnsi="Times New Roman" w:cs="Times New Roman"/>
          <w:sz w:val="28"/>
          <w:szCs w:val="28"/>
        </w:rPr>
      </w:pPr>
      <w:r w:rsidRPr="009622F1">
        <w:rPr>
          <w:rFonts w:ascii="Times New Roman" w:hAnsi="Times New Roman" w:cs="Times New Roman"/>
          <w:sz w:val="28"/>
          <w:szCs w:val="28"/>
          <w:lang w:val="en-US"/>
        </w:rPr>
        <w:t>II</w:t>
      </w:r>
      <w:r w:rsidRPr="009622F1">
        <w:rPr>
          <w:rFonts w:ascii="Times New Roman" w:hAnsi="Times New Roman" w:cs="Times New Roman"/>
          <w:sz w:val="28"/>
          <w:szCs w:val="28"/>
        </w:rPr>
        <w:t xml:space="preserve">. Порядок планирования бюджетных ассигнований бюджета Ленинского района </w:t>
      </w:r>
    </w:p>
    <w:p w:rsidR="000325D3" w:rsidRDefault="000325D3" w:rsidP="00806693">
      <w:pPr>
        <w:autoSpaceDE w:val="0"/>
        <w:autoSpaceDN w:val="0"/>
        <w:adjustRightInd w:val="0"/>
        <w:spacing w:after="0" w:line="240" w:lineRule="auto"/>
        <w:ind w:firstLine="709"/>
        <w:jc w:val="both"/>
        <w:rPr>
          <w:rFonts w:ascii="Times New Roman" w:hAnsi="Times New Roman"/>
          <w:sz w:val="28"/>
          <w:szCs w:val="28"/>
        </w:rPr>
      </w:pPr>
    </w:p>
    <w:p w:rsidR="000325D3" w:rsidRPr="009622F1" w:rsidRDefault="000325D3" w:rsidP="000325D3">
      <w:pPr>
        <w:widowControl w:val="0"/>
        <w:autoSpaceDE w:val="0"/>
        <w:autoSpaceDN w:val="0"/>
        <w:adjustRightInd w:val="0"/>
        <w:spacing w:after="0" w:line="240" w:lineRule="auto"/>
        <w:ind w:firstLine="709"/>
        <w:jc w:val="both"/>
        <w:rPr>
          <w:color w:val="000000"/>
          <w:sz w:val="28"/>
          <w:szCs w:val="28"/>
        </w:rPr>
      </w:pPr>
      <w:r w:rsidRPr="009622F1">
        <w:rPr>
          <w:rFonts w:ascii="Times New Roman" w:eastAsia="Calibri" w:hAnsi="Times New Roman" w:cs="Times New Roman"/>
          <w:sz w:val="28"/>
          <w:szCs w:val="28"/>
        </w:rPr>
        <w:t xml:space="preserve">7. Планирование бюджетных ассигнований бюджета </w:t>
      </w:r>
      <w:r w:rsidRPr="009622F1">
        <w:rPr>
          <w:rFonts w:ascii="Times New Roman" w:hAnsi="Times New Roman"/>
          <w:sz w:val="28"/>
          <w:szCs w:val="28"/>
        </w:rPr>
        <w:t>района на 20</w:t>
      </w:r>
      <w:r>
        <w:rPr>
          <w:rFonts w:ascii="Times New Roman" w:hAnsi="Times New Roman"/>
          <w:sz w:val="28"/>
          <w:szCs w:val="28"/>
        </w:rPr>
        <w:t>20</w:t>
      </w:r>
      <w:r w:rsidRPr="009622F1">
        <w:rPr>
          <w:rFonts w:ascii="Times New Roman" w:hAnsi="Times New Roman"/>
          <w:sz w:val="28"/>
          <w:szCs w:val="28"/>
        </w:rPr>
        <w:t xml:space="preserve"> </w:t>
      </w:r>
      <w:r w:rsidRPr="009622F1">
        <w:rPr>
          <w:rFonts w:ascii="Times New Roman" w:eastAsia="Calibri" w:hAnsi="Times New Roman" w:cs="Times New Roman"/>
          <w:sz w:val="28"/>
          <w:szCs w:val="28"/>
        </w:rPr>
        <w:t>– 202</w:t>
      </w:r>
      <w:r>
        <w:rPr>
          <w:rFonts w:ascii="Times New Roman" w:eastAsia="Calibri" w:hAnsi="Times New Roman" w:cs="Times New Roman"/>
          <w:sz w:val="28"/>
          <w:szCs w:val="28"/>
        </w:rPr>
        <w:t>2</w:t>
      </w:r>
      <w:r w:rsidRPr="009622F1">
        <w:rPr>
          <w:rFonts w:ascii="Times New Roman" w:eastAsia="Calibri" w:hAnsi="Times New Roman" w:cs="Times New Roman"/>
          <w:sz w:val="28"/>
          <w:szCs w:val="28"/>
        </w:rPr>
        <w:t xml:space="preserve"> годы осуществляется в сроки, установленные </w:t>
      </w:r>
      <w:r w:rsidRPr="009622F1">
        <w:rPr>
          <w:rFonts w:ascii="Times New Roman" w:hAnsi="Times New Roman" w:cs="Times New Roman"/>
          <w:color w:val="000000"/>
          <w:sz w:val="28"/>
          <w:szCs w:val="28"/>
        </w:rPr>
        <w:t>распоряжением администрации Ленинско</w:t>
      </w:r>
      <w:r>
        <w:rPr>
          <w:rFonts w:ascii="Times New Roman" w:hAnsi="Times New Roman" w:cs="Times New Roman"/>
          <w:color w:val="000000"/>
          <w:sz w:val="28"/>
          <w:szCs w:val="28"/>
        </w:rPr>
        <w:t>го района города Челябинска от 26.06.2019</w:t>
      </w:r>
      <w:r w:rsidRPr="009622F1">
        <w:rPr>
          <w:rFonts w:ascii="Times New Roman" w:hAnsi="Times New Roman" w:cs="Times New Roman"/>
          <w:color w:val="000000"/>
          <w:sz w:val="28"/>
          <w:szCs w:val="28"/>
        </w:rPr>
        <w:t xml:space="preserve"> № 1</w:t>
      </w:r>
      <w:r>
        <w:rPr>
          <w:rFonts w:ascii="Times New Roman" w:hAnsi="Times New Roman" w:cs="Times New Roman"/>
          <w:color w:val="000000"/>
          <w:sz w:val="28"/>
          <w:szCs w:val="28"/>
        </w:rPr>
        <w:t>67</w:t>
      </w:r>
      <w:r w:rsidRPr="009622F1">
        <w:rPr>
          <w:rFonts w:ascii="Times New Roman" w:hAnsi="Times New Roman" w:cs="Times New Roman"/>
          <w:color w:val="000000"/>
          <w:sz w:val="28"/>
          <w:szCs w:val="28"/>
        </w:rPr>
        <w:t xml:space="preserve"> «О составлении проекта бюджета Ленинского внутригородского района Челябинского городского округа с внутригородским делением на очередной финансовый 20</w:t>
      </w:r>
      <w:r>
        <w:rPr>
          <w:rFonts w:ascii="Times New Roman" w:hAnsi="Times New Roman" w:cs="Times New Roman"/>
          <w:color w:val="000000"/>
          <w:sz w:val="28"/>
          <w:szCs w:val="28"/>
        </w:rPr>
        <w:t>20</w:t>
      </w:r>
      <w:r w:rsidRPr="009622F1">
        <w:rPr>
          <w:rFonts w:ascii="Times New Roman" w:hAnsi="Times New Roman" w:cs="Times New Roman"/>
          <w:color w:val="000000"/>
          <w:sz w:val="28"/>
          <w:szCs w:val="28"/>
        </w:rPr>
        <w:t xml:space="preserve"> год и плановый период 20</w:t>
      </w:r>
      <w:r>
        <w:rPr>
          <w:rFonts w:ascii="Times New Roman" w:hAnsi="Times New Roman" w:cs="Times New Roman"/>
          <w:color w:val="000000"/>
          <w:sz w:val="28"/>
          <w:szCs w:val="28"/>
        </w:rPr>
        <w:t>21</w:t>
      </w:r>
      <w:r w:rsidRPr="009622F1">
        <w:rPr>
          <w:rFonts w:ascii="Times New Roman" w:hAnsi="Times New Roman" w:cs="Times New Roman"/>
          <w:color w:val="000000"/>
          <w:sz w:val="28"/>
          <w:szCs w:val="28"/>
        </w:rPr>
        <w:t xml:space="preserve"> – 202</w:t>
      </w:r>
      <w:r>
        <w:rPr>
          <w:rFonts w:ascii="Times New Roman" w:hAnsi="Times New Roman" w:cs="Times New Roman"/>
          <w:color w:val="000000"/>
          <w:sz w:val="28"/>
          <w:szCs w:val="28"/>
        </w:rPr>
        <w:t>2</w:t>
      </w:r>
      <w:r w:rsidRPr="009622F1">
        <w:rPr>
          <w:rFonts w:ascii="Times New Roman" w:hAnsi="Times New Roman" w:cs="Times New Roman"/>
          <w:color w:val="000000"/>
          <w:sz w:val="28"/>
          <w:szCs w:val="28"/>
        </w:rPr>
        <w:t xml:space="preserve"> годов».</w:t>
      </w:r>
    </w:p>
    <w:p w:rsidR="000325D3" w:rsidRPr="009622F1" w:rsidRDefault="000325D3" w:rsidP="000325D3">
      <w:pPr>
        <w:spacing w:after="0" w:line="240" w:lineRule="auto"/>
        <w:ind w:right="-6" w:firstLine="708"/>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 xml:space="preserve">8. Для планирования бюджетных ассигнований главные распорядители бюджетных средств </w:t>
      </w:r>
      <w:r>
        <w:rPr>
          <w:rFonts w:ascii="Times New Roman" w:eastAsia="Calibri" w:hAnsi="Times New Roman" w:cs="Times New Roman"/>
          <w:sz w:val="28"/>
          <w:szCs w:val="28"/>
        </w:rPr>
        <w:t>бюджета Ленинского</w:t>
      </w:r>
      <w:r w:rsidRPr="009622F1">
        <w:rPr>
          <w:rFonts w:ascii="Times New Roman" w:eastAsia="Calibri" w:hAnsi="Times New Roman" w:cs="Times New Roman"/>
          <w:sz w:val="28"/>
          <w:szCs w:val="28"/>
        </w:rPr>
        <w:t xml:space="preserve"> </w:t>
      </w:r>
      <w:r w:rsidRPr="009622F1">
        <w:rPr>
          <w:rFonts w:ascii="Times New Roman" w:hAnsi="Times New Roman"/>
          <w:sz w:val="28"/>
          <w:szCs w:val="28"/>
        </w:rPr>
        <w:t>района</w:t>
      </w:r>
      <w:r>
        <w:rPr>
          <w:rFonts w:ascii="Times New Roman" w:hAnsi="Times New Roman"/>
          <w:sz w:val="28"/>
          <w:szCs w:val="28"/>
        </w:rPr>
        <w:t xml:space="preserve"> (далее – главные распорядители средств)</w:t>
      </w:r>
      <w:r w:rsidRPr="009622F1">
        <w:rPr>
          <w:rFonts w:ascii="Times New Roman" w:eastAsia="Calibri" w:hAnsi="Times New Roman" w:cs="Times New Roman"/>
          <w:sz w:val="28"/>
          <w:szCs w:val="28"/>
        </w:rPr>
        <w:t xml:space="preserve"> представляют в </w:t>
      </w:r>
      <w:r w:rsidRPr="009622F1">
        <w:rPr>
          <w:rFonts w:ascii="Times New Roman" w:hAnsi="Times New Roman"/>
          <w:sz w:val="28"/>
          <w:szCs w:val="28"/>
        </w:rPr>
        <w:t>отдел экономики и</w:t>
      </w:r>
      <w:r w:rsidRPr="009622F1">
        <w:rPr>
          <w:rFonts w:ascii="Times New Roman" w:eastAsia="Calibri" w:hAnsi="Times New Roman" w:cs="Times New Roman"/>
          <w:sz w:val="28"/>
          <w:szCs w:val="28"/>
        </w:rPr>
        <w:t xml:space="preserve"> финансов </w:t>
      </w:r>
      <w:r w:rsidRPr="009622F1">
        <w:rPr>
          <w:rFonts w:ascii="Times New Roman" w:hAnsi="Times New Roman"/>
          <w:sz w:val="28"/>
          <w:szCs w:val="28"/>
        </w:rPr>
        <w:t xml:space="preserve">администрации Ленинского района </w:t>
      </w:r>
      <w:r w:rsidRPr="009622F1">
        <w:rPr>
          <w:rFonts w:ascii="Times New Roman" w:eastAsia="Calibri" w:hAnsi="Times New Roman" w:cs="Times New Roman"/>
          <w:sz w:val="28"/>
          <w:szCs w:val="28"/>
        </w:rPr>
        <w:t xml:space="preserve">города Челябинска (далее – </w:t>
      </w:r>
      <w:r w:rsidRPr="009622F1">
        <w:rPr>
          <w:rFonts w:ascii="Times New Roman" w:hAnsi="Times New Roman"/>
          <w:sz w:val="28"/>
          <w:szCs w:val="28"/>
        </w:rPr>
        <w:t>отдел экономики и</w:t>
      </w:r>
      <w:r w:rsidRPr="009622F1">
        <w:rPr>
          <w:rFonts w:ascii="Times New Roman" w:eastAsia="Calibri" w:hAnsi="Times New Roman" w:cs="Times New Roman"/>
          <w:sz w:val="28"/>
          <w:szCs w:val="28"/>
        </w:rPr>
        <w:t xml:space="preserve"> финансов):</w:t>
      </w:r>
    </w:p>
    <w:p w:rsidR="000325D3" w:rsidRPr="009622F1" w:rsidRDefault="000325D3" w:rsidP="000325D3">
      <w:pPr>
        <w:autoSpaceDE w:val="0"/>
        <w:autoSpaceDN w:val="0"/>
        <w:adjustRightInd w:val="0"/>
        <w:spacing w:after="0" w:line="240" w:lineRule="auto"/>
        <w:ind w:firstLine="720"/>
        <w:jc w:val="both"/>
        <w:rPr>
          <w:rFonts w:ascii="Times New Roman" w:hAnsi="Times New Roman"/>
          <w:sz w:val="28"/>
          <w:szCs w:val="28"/>
        </w:rPr>
      </w:pPr>
      <w:r w:rsidRPr="009622F1">
        <w:rPr>
          <w:rFonts w:ascii="Times New Roman" w:eastAsia="Calibri" w:hAnsi="Times New Roman" w:cs="Times New Roman"/>
          <w:sz w:val="28"/>
          <w:szCs w:val="28"/>
        </w:rPr>
        <w:t xml:space="preserve">1) </w:t>
      </w:r>
      <w:r w:rsidRPr="009622F1">
        <w:rPr>
          <w:rFonts w:ascii="Times New Roman" w:hAnsi="Times New Roman"/>
          <w:sz w:val="28"/>
          <w:szCs w:val="28"/>
        </w:rPr>
        <w:t xml:space="preserve">плановые </w:t>
      </w:r>
      <w:r w:rsidRPr="009622F1">
        <w:rPr>
          <w:rFonts w:ascii="Times New Roman" w:eastAsia="Calibri" w:hAnsi="Times New Roman" w:cs="Times New Roman"/>
          <w:sz w:val="28"/>
          <w:szCs w:val="28"/>
        </w:rPr>
        <w:t>реестры расходных обязательств главных распорядителей средств, сформированные в соответствии с Порядком ведения реестров расходных обязательств;</w:t>
      </w:r>
    </w:p>
    <w:p w:rsidR="000325D3" w:rsidRPr="009622F1" w:rsidRDefault="000325D3" w:rsidP="000325D3">
      <w:pPr>
        <w:autoSpaceDE w:val="0"/>
        <w:autoSpaceDN w:val="0"/>
        <w:adjustRightInd w:val="0"/>
        <w:spacing w:after="0" w:line="240" w:lineRule="auto"/>
        <w:ind w:firstLine="720"/>
        <w:jc w:val="both"/>
        <w:rPr>
          <w:rFonts w:ascii="Times New Roman" w:eastAsia="Calibri" w:hAnsi="Times New Roman" w:cs="Times New Roman"/>
          <w:sz w:val="28"/>
          <w:szCs w:val="28"/>
        </w:rPr>
      </w:pPr>
      <w:r w:rsidRPr="009622F1">
        <w:rPr>
          <w:rFonts w:ascii="Times New Roman" w:hAnsi="Times New Roman"/>
          <w:sz w:val="28"/>
          <w:szCs w:val="28"/>
        </w:rPr>
        <w:t>2) предложения по правовым актам, которые необходимо принять (или внести изменения) для установления расходных обязательств бюджета</w:t>
      </w:r>
      <w:r>
        <w:rPr>
          <w:rFonts w:ascii="Times New Roman" w:hAnsi="Times New Roman"/>
          <w:sz w:val="28"/>
          <w:szCs w:val="28"/>
        </w:rPr>
        <w:t xml:space="preserve"> Ленинского</w:t>
      </w:r>
      <w:r w:rsidRPr="009622F1">
        <w:rPr>
          <w:rFonts w:ascii="Times New Roman" w:hAnsi="Times New Roman"/>
          <w:sz w:val="28"/>
          <w:szCs w:val="28"/>
        </w:rPr>
        <w:t xml:space="preserve"> района, в том числе </w:t>
      </w:r>
      <w:r w:rsidR="00D65575">
        <w:rPr>
          <w:rFonts w:ascii="Times New Roman" w:hAnsi="Times New Roman"/>
          <w:sz w:val="28"/>
          <w:szCs w:val="28"/>
        </w:rPr>
        <w:t xml:space="preserve">муниципальных программ, </w:t>
      </w:r>
      <w:r w:rsidRPr="009622F1">
        <w:rPr>
          <w:rFonts w:ascii="Times New Roman" w:hAnsi="Times New Roman"/>
          <w:sz w:val="28"/>
          <w:szCs w:val="28"/>
        </w:rPr>
        <w:t>а также по признанию правовых актов утратившими силу;</w:t>
      </w:r>
    </w:p>
    <w:p w:rsidR="000325D3" w:rsidRPr="009622F1" w:rsidRDefault="000325D3" w:rsidP="000325D3">
      <w:pPr>
        <w:autoSpaceDE w:val="0"/>
        <w:autoSpaceDN w:val="0"/>
        <w:adjustRightInd w:val="0"/>
        <w:spacing w:after="0" w:line="240" w:lineRule="auto"/>
        <w:ind w:firstLine="720"/>
        <w:jc w:val="both"/>
        <w:rPr>
          <w:rFonts w:ascii="Times New Roman" w:eastAsia="Calibri" w:hAnsi="Times New Roman" w:cs="Times New Roman"/>
          <w:sz w:val="28"/>
          <w:szCs w:val="28"/>
        </w:rPr>
      </w:pPr>
      <w:r w:rsidRPr="009622F1">
        <w:rPr>
          <w:rFonts w:ascii="Times New Roman" w:hAnsi="Times New Roman"/>
          <w:sz w:val="28"/>
          <w:szCs w:val="28"/>
        </w:rPr>
        <w:t>3) обоснование сохранения (изменения) на 20</w:t>
      </w:r>
      <w:r w:rsidR="00D0640D">
        <w:rPr>
          <w:rFonts w:ascii="Times New Roman" w:hAnsi="Times New Roman"/>
          <w:sz w:val="28"/>
          <w:szCs w:val="28"/>
        </w:rPr>
        <w:t>20</w:t>
      </w:r>
      <w:r w:rsidRPr="009622F1">
        <w:rPr>
          <w:rFonts w:ascii="Times New Roman" w:hAnsi="Times New Roman"/>
          <w:sz w:val="28"/>
          <w:szCs w:val="28"/>
        </w:rPr>
        <w:t xml:space="preserve"> год объема бюджетных ассигнований района, предусмотренных в текущем финансовом году для исполнения мероприятий, аналогичных предлагаемым в рамках принимаемых расходных обязательств</w:t>
      </w:r>
      <w:r w:rsidRPr="009622F1">
        <w:rPr>
          <w:rFonts w:ascii="Times New Roman" w:eastAsia="Calibri" w:hAnsi="Times New Roman" w:cs="Times New Roman"/>
          <w:sz w:val="28"/>
          <w:szCs w:val="28"/>
        </w:rPr>
        <w:t>;</w:t>
      </w:r>
    </w:p>
    <w:p w:rsidR="000325D3" w:rsidRPr="009622F1" w:rsidRDefault="000325D3" w:rsidP="000325D3">
      <w:pPr>
        <w:pStyle w:val="ConsNormal"/>
        <w:widowControl/>
        <w:jc w:val="both"/>
        <w:rPr>
          <w:rFonts w:ascii="Times New Roman" w:hAnsi="Times New Roman" w:cs="Times New Roman"/>
          <w:spacing w:val="-6"/>
          <w:sz w:val="28"/>
          <w:szCs w:val="28"/>
        </w:rPr>
      </w:pPr>
      <w:r w:rsidRPr="009622F1">
        <w:rPr>
          <w:rFonts w:ascii="Times New Roman" w:hAnsi="Times New Roman" w:cs="Times New Roman"/>
          <w:sz w:val="28"/>
          <w:szCs w:val="28"/>
        </w:rPr>
        <w:t>4) предложения      по      распределению      предельных     объемов     бюджетных ассигнований, на исполнение действующих и принимаемых обязательств на 20</w:t>
      </w:r>
      <w:r w:rsidR="00D0640D">
        <w:rPr>
          <w:rFonts w:ascii="Times New Roman" w:hAnsi="Times New Roman" w:cs="Times New Roman"/>
          <w:sz w:val="28"/>
          <w:szCs w:val="28"/>
        </w:rPr>
        <w:t>20</w:t>
      </w:r>
      <w:r w:rsidRPr="009622F1">
        <w:rPr>
          <w:rFonts w:ascii="Times New Roman" w:hAnsi="Times New Roman" w:cs="Times New Roman"/>
          <w:sz w:val="28"/>
          <w:szCs w:val="28"/>
        </w:rPr>
        <w:t xml:space="preserve"> – 202</w:t>
      </w:r>
      <w:r w:rsidR="00D0640D">
        <w:rPr>
          <w:rFonts w:ascii="Times New Roman" w:hAnsi="Times New Roman" w:cs="Times New Roman"/>
          <w:sz w:val="28"/>
          <w:szCs w:val="28"/>
        </w:rPr>
        <w:t>2</w:t>
      </w:r>
      <w:r w:rsidRPr="009622F1">
        <w:rPr>
          <w:rFonts w:ascii="Times New Roman" w:hAnsi="Times New Roman" w:cs="Times New Roman"/>
          <w:sz w:val="28"/>
          <w:szCs w:val="28"/>
        </w:rPr>
        <w:t xml:space="preserve"> годы по форме согласно </w:t>
      </w:r>
      <w:proofErr w:type="gramStart"/>
      <w:r w:rsidRPr="009622F1">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w:t>
      </w:r>
      <w:r w:rsidRPr="009622F1">
        <w:rPr>
          <w:rFonts w:ascii="Times New Roman" w:hAnsi="Times New Roman" w:cs="Times New Roman"/>
          <w:sz w:val="28"/>
          <w:szCs w:val="28"/>
        </w:rPr>
        <w:t xml:space="preserve">к настоящему Положению с приложением обоснований бюджетных ассигнований бюджета </w:t>
      </w:r>
      <w:r w:rsidR="00D0640D">
        <w:rPr>
          <w:rFonts w:ascii="Times New Roman" w:hAnsi="Times New Roman" w:cs="Times New Roman"/>
          <w:sz w:val="28"/>
          <w:szCs w:val="28"/>
        </w:rPr>
        <w:lastRenderedPageBreak/>
        <w:t xml:space="preserve">Ленинского </w:t>
      </w:r>
      <w:r w:rsidRPr="009622F1">
        <w:rPr>
          <w:rFonts w:ascii="Times New Roman" w:hAnsi="Times New Roman" w:cs="Times New Roman"/>
          <w:sz w:val="28"/>
          <w:szCs w:val="28"/>
        </w:rPr>
        <w:t>района, на исполнение действующих и принимаемых обязательств на</w:t>
      </w:r>
      <w:r w:rsidR="00D0640D">
        <w:rPr>
          <w:rFonts w:ascii="Times New Roman" w:hAnsi="Times New Roman" w:cs="Times New Roman"/>
          <w:sz w:val="28"/>
          <w:szCs w:val="28"/>
        </w:rPr>
        <w:t xml:space="preserve"> </w:t>
      </w:r>
      <w:r w:rsidRPr="009622F1">
        <w:rPr>
          <w:rFonts w:ascii="Times New Roman" w:hAnsi="Times New Roman" w:cs="Times New Roman"/>
          <w:sz w:val="28"/>
          <w:szCs w:val="28"/>
        </w:rPr>
        <w:t>20</w:t>
      </w:r>
      <w:r w:rsidR="00D0640D">
        <w:rPr>
          <w:rFonts w:ascii="Times New Roman" w:hAnsi="Times New Roman" w:cs="Times New Roman"/>
          <w:sz w:val="28"/>
          <w:szCs w:val="28"/>
        </w:rPr>
        <w:t>20</w:t>
      </w:r>
      <w:r w:rsidRPr="009622F1">
        <w:rPr>
          <w:rFonts w:ascii="Times New Roman" w:hAnsi="Times New Roman" w:cs="Times New Roman"/>
          <w:sz w:val="28"/>
          <w:szCs w:val="28"/>
        </w:rPr>
        <w:t xml:space="preserve"> – 202</w:t>
      </w:r>
      <w:r w:rsidR="00D0640D">
        <w:rPr>
          <w:rFonts w:ascii="Times New Roman" w:hAnsi="Times New Roman" w:cs="Times New Roman"/>
          <w:sz w:val="28"/>
          <w:szCs w:val="28"/>
        </w:rPr>
        <w:t>2</w:t>
      </w:r>
      <w:r w:rsidRPr="009622F1">
        <w:rPr>
          <w:rFonts w:ascii="Times New Roman" w:hAnsi="Times New Roman" w:cs="Times New Roman"/>
          <w:sz w:val="28"/>
          <w:szCs w:val="28"/>
        </w:rPr>
        <w:t xml:space="preserve"> годы (далее – обоснования бюджетных ассигнований);</w:t>
      </w:r>
    </w:p>
    <w:p w:rsidR="000325D3" w:rsidRPr="009622F1" w:rsidRDefault="000325D3" w:rsidP="000325D3">
      <w:pPr>
        <w:spacing w:after="0" w:line="240" w:lineRule="auto"/>
        <w:ind w:firstLine="720"/>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5) обоснование изменений объемных и количественных показателей, причины снижения (увеличения);</w:t>
      </w:r>
    </w:p>
    <w:p w:rsidR="000325D3" w:rsidRPr="009622F1" w:rsidRDefault="000325D3" w:rsidP="000325D3">
      <w:pPr>
        <w:spacing w:after="0" w:line="240" w:lineRule="auto"/>
        <w:ind w:firstLine="720"/>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6) обоснование изменений штатной численности;</w:t>
      </w:r>
    </w:p>
    <w:p w:rsidR="000325D3" w:rsidRPr="009622F1" w:rsidRDefault="00EB58C7" w:rsidP="000325D3">
      <w:pPr>
        <w:pStyle w:val="ConsPlusNormal"/>
        <w:widowControl/>
        <w:ind w:right="-6"/>
        <w:jc w:val="both"/>
        <w:rPr>
          <w:rFonts w:ascii="Times New Roman" w:hAnsi="Times New Roman" w:cs="Times New Roman"/>
          <w:sz w:val="28"/>
          <w:szCs w:val="28"/>
        </w:rPr>
      </w:pPr>
      <w:r>
        <w:rPr>
          <w:rFonts w:ascii="Times New Roman" w:hAnsi="Times New Roman" w:cs="Times New Roman"/>
          <w:sz w:val="28"/>
          <w:szCs w:val="28"/>
        </w:rPr>
        <w:t>7</w:t>
      </w:r>
      <w:r w:rsidR="000325D3" w:rsidRPr="009622F1">
        <w:rPr>
          <w:rFonts w:ascii="Times New Roman" w:hAnsi="Times New Roman" w:cs="Times New Roman"/>
          <w:sz w:val="28"/>
          <w:szCs w:val="28"/>
        </w:rPr>
        <w:t xml:space="preserve">) иные материалы (информации, расчеты, формы), характеризующие особенности формирования проекта бюджета </w:t>
      </w:r>
      <w:r>
        <w:rPr>
          <w:rFonts w:ascii="Times New Roman" w:hAnsi="Times New Roman" w:cs="Times New Roman"/>
          <w:sz w:val="28"/>
          <w:szCs w:val="28"/>
        </w:rPr>
        <w:t xml:space="preserve">Ленинского района </w:t>
      </w:r>
      <w:r w:rsidR="000325D3" w:rsidRPr="009622F1">
        <w:rPr>
          <w:rFonts w:ascii="Times New Roman" w:hAnsi="Times New Roman" w:cs="Times New Roman"/>
          <w:sz w:val="28"/>
          <w:szCs w:val="28"/>
        </w:rPr>
        <w:t>по дополнительному запросу отдела экономики и финансов.</w:t>
      </w:r>
    </w:p>
    <w:p w:rsidR="000325D3" w:rsidRPr="009622F1" w:rsidRDefault="000325D3" w:rsidP="000325D3">
      <w:pPr>
        <w:spacing w:after="0" w:line="240" w:lineRule="auto"/>
        <w:ind w:firstLine="708"/>
        <w:jc w:val="both"/>
        <w:rPr>
          <w:rFonts w:ascii="Times New Roman" w:hAnsi="Times New Roman" w:cs="Times New Roman"/>
          <w:sz w:val="28"/>
          <w:szCs w:val="28"/>
        </w:rPr>
      </w:pPr>
      <w:r w:rsidRPr="009622F1">
        <w:rPr>
          <w:rFonts w:ascii="Times New Roman" w:hAnsi="Times New Roman" w:cs="Times New Roman"/>
          <w:sz w:val="28"/>
          <w:szCs w:val="28"/>
        </w:rPr>
        <w:t>9. Отдел экономики и финансов:</w:t>
      </w:r>
    </w:p>
    <w:p w:rsidR="000325D3" w:rsidRPr="009622F1" w:rsidRDefault="000325D3" w:rsidP="000325D3">
      <w:pPr>
        <w:spacing w:after="0" w:line="240" w:lineRule="auto"/>
        <w:ind w:firstLine="708"/>
        <w:jc w:val="both"/>
        <w:rPr>
          <w:rFonts w:ascii="Times New Roman" w:hAnsi="Times New Roman" w:cs="Times New Roman"/>
          <w:sz w:val="28"/>
          <w:szCs w:val="28"/>
        </w:rPr>
      </w:pPr>
      <w:r w:rsidRPr="009622F1">
        <w:rPr>
          <w:rFonts w:ascii="Times New Roman" w:hAnsi="Times New Roman" w:cs="Times New Roman"/>
          <w:sz w:val="28"/>
          <w:szCs w:val="28"/>
        </w:rPr>
        <w:t>1) формирует проектировки предельных объемов бюджетных ассигнований на исполнение действующих и принимаемых расходных обязательств на 20</w:t>
      </w:r>
      <w:r w:rsidR="00064A04">
        <w:rPr>
          <w:rFonts w:ascii="Times New Roman" w:hAnsi="Times New Roman" w:cs="Times New Roman"/>
          <w:sz w:val="28"/>
          <w:szCs w:val="28"/>
        </w:rPr>
        <w:t>20</w:t>
      </w:r>
      <w:r w:rsidRPr="009622F1">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w:t>
      </w:r>
      <w:r w:rsidR="00064A04">
        <w:rPr>
          <w:rFonts w:ascii="Times New Roman" w:hAnsi="Times New Roman" w:cs="Times New Roman"/>
          <w:sz w:val="28"/>
          <w:szCs w:val="28"/>
        </w:rPr>
        <w:t>1</w:t>
      </w:r>
      <w:r w:rsidRPr="009622F1">
        <w:rPr>
          <w:rFonts w:ascii="Times New Roman" w:hAnsi="Times New Roman" w:cs="Times New Roman"/>
          <w:sz w:val="28"/>
          <w:szCs w:val="28"/>
        </w:rPr>
        <w:t xml:space="preserve"> – 202</w:t>
      </w:r>
      <w:r w:rsidR="00064A04">
        <w:rPr>
          <w:rFonts w:ascii="Times New Roman" w:hAnsi="Times New Roman" w:cs="Times New Roman"/>
          <w:sz w:val="28"/>
          <w:szCs w:val="28"/>
        </w:rPr>
        <w:t>2</w:t>
      </w:r>
      <w:r w:rsidRPr="009622F1">
        <w:rPr>
          <w:rFonts w:ascii="Times New Roman" w:hAnsi="Times New Roman" w:cs="Times New Roman"/>
          <w:sz w:val="28"/>
          <w:szCs w:val="28"/>
        </w:rPr>
        <w:t xml:space="preserve"> годов и направляет их главным распорядителям средств для распределения ими планируемых бюджетных назначений;</w:t>
      </w:r>
    </w:p>
    <w:p w:rsidR="000325D3" w:rsidRPr="009622F1" w:rsidRDefault="000325D3" w:rsidP="000325D3">
      <w:pPr>
        <w:spacing w:after="0" w:line="240" w:lineRule="auto"/>
        <w:ind w:firstLine="708"/>
        <w:jc w:val="both"/>
        <w:rPr>
          <w:rFonts w:ascii="Times New Roman" w:hAnsi="Times New Roman" w:cs="Times New Roman"/>
          <w:sz w:val="28"/>
          <w:szCs w:val="28"/>
        </w:rPr>
      </w:pPr>
      <w:r w:rsidRPr="009622F1">
        <w:rPr>
          <w:rFonts w:ascii="Times New Roman" w:hAnsi="Times New Roman" w:cs="Times New Roman"/>
          <w:sz w:val="28"/>
          <w:szCs w:val="28"/>
        </w:rPr>
        <w:t xml:space="preserve">2) обобщает полученные от главных распорядителей средств и собственные прогнозные объемы расходов бюджета </w:t>
      </w:r>
      <w:r w:rsidR="00064A04">
        <w:rPr>
          <w:rFonts w:ascii="Times New Roman" w:hAnsi="Times New Roman" w:cs="Times New Roman"/>
          <w:sz w:val="28"/>
          <w:szCs w:val="28"/>
        </w:rPr>
        <w:t xml:space="preserve">Ленинского </w:t>
      </w:r>
      <w:r w:rsidRPr="009622F1">
        <w:rPr>
          <w:rFonts w:ascii="Times New Roman" w:hAnsi="Times New Roman" w:cs="Times New Roman"/>
          <w:sz w:val="28"/>
          <w:szCs w:val="28"/>
        </w:rPr>
        <w:t>района и направляет на рассмотрение бюджетной комиссии;</w:t>
      </w:r>
    </w:p>
    <w:p w:rsidR="000325D3" w:rsidRPr="009622F1" w:rsidRDefault="000325D3" w:rsidP="000325D3">
      <w:pPr>
        <w:spacing w:after="0" w:line="240" w:lineRule="auto"/>
        <w:ind w:firstLine="708"/>
        <w:jc w:val="both"/>
        <w:rPr>
          <w:rFonts w:ascii="Times New Roman" w:hAnsi="Times New Roman" w:cs="Times New Roman"/>
          <w:sz w:val="28"/>
          <w:szCs w:val="28"/>
        </w:rPr>
      </w:pPr>
      <w:r w:rsidRPr="009622F1">
        <w:rPr>
          <w:rFonts w:ascii="Times New Roman" w:hAnsi="Times New Roman" w:cs="Times New Roman"/>
          <w:sz w:val="28"/>
          <w:szCs w:val="28"/>
        </w:rPr>
        <w:t>3) формирует на основании решений бюджетной комиссии и доводит до главных распорядителей средств предельные объемы бюджетных ассигнований бюджета</w:t>
      </w:r>
      <w:r w:rsidR="00064A04">
        <w:rPr>
          <w:rFonts w:ascii="Times New Roman" w:hAnsi="Times New Roman" w:cs="Times New Roman"/>
          <w:sz w:val="28"/>
          <w:szCs w:val="28"/>
        </w:rPr>
        <w:t xml:space="preserve"> Ленинского</w:t>
      </w:r>
      <w:r w:rsidRPr="009622F1">
        <w:rPr>
          <w:rFonts w:ascii="Times New Roman" w:hAnsi="Times New Roman" w:cs="Times New Roman"/>
          <w:sz w:val="28"/>
          <w:szCs w:val="28"/>
        </w:rPr>
        <w:t xml:space="preserve"> района для исполнения действующих и принимаемых обязательств;</w:t>
      </w:r>
    </w:p>
    <w:p w:rsidR="000325D3" w:rsidRPr="009622F1" w:rsidRDefault="000325D3" w:rsidP="000325D3">
      <w:pPr>
        <w:spacing w:after="0" w:line="240" w:lineRule="auto"/>
        <w:ind w:firstLine="708"/>
        <w:jc w:val="both"/>
        <w:rPr>
          <w:color w:val="FF0000"/>
          <w:sz w:val="28"/>
          <w:szCs w:val="28"/>
        </w:rPr>
      </w:pPr>
      <w:r w:rsidRPr="009622F1">
        <w:rPr>
          <w:rFonts w:ascii="Times New Roman" w:hAnsi="Times New Roman" w:cs="Times New Roman"/>
          <w:sz w:val="28"/>
          <w:szCs w:val="28"/>
        </w:rPr>
        <w:t xml:space="preserve">4) обобщает представленные главными распорядителями средств предложения по распределению предельных объемов бюджетных ассигнований в разрезе разделов, подразделов, целевых статей и видов расходов </w:t>
      </w:r>
      <w:r w:rsidRPr="009622F1">
        <w:rPr>
          <w:rStyle w:val="a3"/>
          <w:rFonts w:ascii="Times New Roman" w:hAnsi="Times New Roman" w:cs="Times New Roman"/>
          <w:color w:val="auto"/>
          <w:sz w:val="28"/>
          <w:szCs w:val="28"/>
        </w:rPr>
        <w:t>бюджетной классификации</w:t>
      </w:r>
      <w:r w:rsidRPr="009622F1">
        <w:rPr>
          <w:rFonts w:ascii="Times New Roman" w:hAnsi="Times New Roman" w:cs="Times New Roman"/>
          <w:sz w:val="28"/>
          <w:szCs w:val="28"/>
        </w:rPr>
        <w:t xml:space="preserve"> Российской Федерации согласно решению бюджетной комиссии, формирует проект решения о бюджете </w:t>
      </w:r>
      <w:r w:rsidR="00064A04">
        <w:rPr>
          <w:rFonts w:ascii="Times New Roman" w:hAnsi="Times New Roman" w:cs="Times New Roman"/>
          <w:sz w:val="28"/>
          <w:szCs w:val="28"/>
        </w:rPr>
        <w:t xml:space="preserve">Ленинского </w:t>
      </w:r>
      <w:r w:rsidRPr="009622F1">
        <w:rPr>
          <w:rFonts w:ascii="Times New Roman" w:hAnsi="Times New Roman" w:cs="Times New Roman"/>
          <w:sz w:val="28"/>
          <w:szCs w:val="28"/>
        </w:rPr>
        <w:t xml:space="preserve">района на очередной финансовый год и плановый период. </w:t>
      </w:r>
    </w:p>
    <w:p w:rsidR="000325D3" w:rsidRPr="009622F1" w:rsidRDefault="000325D3" w:rsidP="000325D3">
      <w:pPr>
        <w:pStyle w:val="2"/>
        <w:ind w:right="-6" w:firstLine="720"/>
        <w:rPr>
          <w:szCs w:val="28"/>
        </w:rPr>
      </w:pPr>
      <w:r w:rsidRPr="009622F1">
        <w:rPr>
          <w:szCs w:val="28"/>
        </w:rPr>
        <w:t xml:space="preserve">10. Главный распорядитель средств представляет в отдел экономики и финансов предложения по распределению бюджетных ассигнований, несогласованных </w:t>
      </w:r>
      <w:r>
        <w:rPr>
          <w:szCs w:val="28"/>
        </w:rPr>
        <w:t>расходов</w:t>
      </w:r>
      <w:r w:rsidRPr="009622F1">
        <w:rPr>
          <w:szCs w:val="28"/>
        </w:rPr>
        <w:t>, предусматривающих увеличение общего объема бюджетных ассигнований с учетом необходимой фактической потребности, обусловленной соответствующими расчетами и обоснованиями, для последующего рассмотрения их на заседаниях бюджетной комиссии.</w:t>
      </w:r>
    </w:p>
    <w:p w:rsidR="000325D3" w:rsidRPr="009622F1" w:rsidRDefault="000325D3" w:rsidP="000325D3">
      <w:pPr>
        <w:pStyle w:val="2"/>
        <w:ind w:right="-6" w:firstLine="720"/>
        <w:rPr>
          <w:szCs w:val="28"/>
        </w:rPr>
      </w:pPr>
      <w:r w:rsidRPr="009622F1">
        <w:rPr>
          <w:szCs w:val="28"/>
          <w:lang w:eastAsia="en-US"/>
        </w:rPr>
        <w:t xml:space="preserve">По решению (рекомендации) бюджетной комиссии объемы бюджетных ассигнований на исполнение действующих и принимаемых обязательств представляются в отдел экономики и финансов с учетом уточненных (скорректированных) </w:t>
      </w:r>
      <w:r w:rsidRPr="009622F1">
        <w:rPr>
          <w:szCs w:val="28"/>
        </w:rPr>
        <w:t>предельных объемов бюджетных ассигнований</w:t>
      </w:r>
      <w:r w:rsidRPr="009622F1">
        <w:rPr>
          <w:szCs w:val="28"/>
          <w:lang w:eastAsia="en-US"/>
        </w:rPr>
        <w:t>.</w:t>
      </w:r>
      <w:r w:rsidRPr="009622F1">
        <w:rPr>
          <w:szCs w:val="28"/>
        </w:rPr>
        <w:t xml:space="preserve"> </w:t>
      </w:r>
    </w:p>
    <w:p w:rsidR="00EC7A3D" w:rsidRPr="009622F1" w:rsidRDefault="000325D3" w:rsidP="0019746D">
      <w:pPr>
        <w:pStyle w:val="2"/>
        <w:ind w:right="-6" w:firstLine="720"/>
        <w:rPr>
          <w:szCs w:val="28"/>
        </w:rPr>
      </w:pPr>
      <w:r w:rsidRPr="009622F1">
        <w:rPr>
          <w:szCs w:val="28"/>
        </w:rPr>
        <w:t xml:space="preserve">11. Представленные главными распорядителями средств предложения по распределению предельных объемов бюджетных ассигнований на исполнение действующих и принимаемых обязательств на период бюджетного планирования, по итогам </w:t>
      </w:r>
      <w:r>
        <w:rPr>
          <w:szCs w:val="28"/>
        </w:rPr>
        <w:t>заседания бюджетной комиссии</w:t>
      </w:r>
      <w:r w:rsidRPr="009622F1">
        <w:rPr>
          <w:szCs w:val="28"/>
        </w:rPr>
        <w:t xml:space="preserve"> должны соответствовать проектировкам, доведенным отделом экономики и финансов предельным объемам бюджетных ассигнований до соответствующих главных распорядителей средств</w:t>
      </w:r>
      <w:r>
        <w:rPr>
          <w:szCs w:val="28"/>
        </w:rPr>
        <w:t>.</w:t>
      </w:r>
    </w:p>
    <w:p w:rsidR="00571284" w:rsidRPr="009622F1" w:rsidRDefault="0042753A" w:rsidP="005E3961">
      <w:pPr>
        <w:spacing w:after="0" w:line="240" w:lineRule="auto"/>
        <w:jc w:val="both"/>
        <w:outlineLvl w:val="0"/>
        <w:rPr>
          <w:rFonts w:ascii="Times New Roman" w:hAnsi="Times New Roman" w:cs="Times New Roman"/>
          <w:sz w:val="28"/>
          <w:szCs w:val="28"/>
        </w:rPr>
      </w:pPr>
      <w:r w:rsidRPr="009622F1">
        <w:rPr>
          <w:rFonts w:ascii="Times New Roman" w:hAnsi="Times New Roman" w:cs="Times New Roman"/>
          <w:sz w:val="28"/>
          <w:szCs w:val="28"/>
          <w:lang w:val="en-US"/>
        </w:rPr>
        <w:lastRenderedPageBreak/>
        <w:t>III</w:t>
      </w:r>
      <w:r w:rsidRPr="009622F1">
        <w:rPr>
          <w:rFonts w:ascii="Times New Roman" w:hAnsi="Times New Roman" w:cs="Times New Roman"/>
          <w:sz w:val="28"/>
          <w:szCs w:val="28"/>
        </w:rPr>
        <w:t xml:space="preserve">. Методика планирования бюджетных ассигнований бюджета Ленинского района </w:t>
      </w:r>
    </w:p>
    <w:p w:rsidR="00BE73D9" w:rsidRPr="009622F1" w:rsidRDefault="00BE73D9" w:rsidP="00BE73D9">
      <w:pPr>
        <w:pStyle w:val="2"/>
        <w:ind w:right="-6" w:firstLine="720"/>
        <w:outlineLvl w:val="9"/>
        <w:rPr>
          <w:szCs w:val="28"/>
          <w:lang w:eastAsia="en-US"/>
        </w:rPr>
      </w:pPr>
    </w:p>
    <w:p w:rsidR="0044104A" w:rsidRDefault="00E028F9" w:rsidP="0044104A">
      <w:pPr>
        <w:spacing w:after="0" w:line="240" w:lineRule="auto"/>
        <w:ind w:firstLine="708"/>
        <w:jc w:val="both"/>
        <w:rPr>
          <w:rFonts w:ascii="Times New Roman" w:hAnsi="Times New Roman"/>
          <w:sz w:val="28"/>
          <w:szCs w:val="28"/>
        </w:rPr>
      </w:pPr>
      <w:r>
        <w:rPr>
          <w:rFonts w:ascii="Times New Roman" w:hAnsi="Times New Roman"/>
          <w:sz w:val="28"/>
          <w:szCs w:val="28"/>
        </w:rPr>
        <w:t>12</w:t>
      </w:r>
      <w:r w:rsidR="009142C0">
        <w:rPr>
          <w:rFonts w:ascii="Times New Roman" w:hAnsi="Times New Roman"/>
          <w:sz w:val="28"/>
          <w:szCs w:val="28"/>
        </w:rPr>
        <w:t>.</w:t>
      </w:r>
      <w:r>
        <w:rPr>
          <w:rFonts w:ascii="Times New Roman" w:hAnsi="Times New Roman"/>
          <w:sz w:val="28"/>
          <w:szCs w:val="28"/>
        </w:rPr>
        <w:t xml:space="preserve"> Распределение бюджетных ассигнований на 2020 – 2022 годы по кодам бюджетной классификации следует осуществлять в соответствии </w:t>
      </w:r>
      <w:r w:rsidR="0044104A">
        <w:rPr>
          <w:rFonts w:ascii="Times New Roman" w:hAnsi="Times New Roman"/>
          <w:sz w:val="28"/>
          <w:szCs w:val="28"/>
        </w:rPr>
        <w:t>(с учетом):</w:t>
      </w:r>
    </w:p>
    <w:p w:rsidR="0044104A" w:rsidRDefault="0044104A" w:rsidP="0044104A">
      <w:pPr>
        <w:spacing w:after="0" w:line="240" w:lineRule="auto"/>
        <w:ind w:firstLine="708"/>
        <w:jc w:val="both"/>
        <w:rPr>
          <w:rFonts w:ascii="Times New Roman" w:hAnsi="Times New Roman" w:cs="Times New Roman"/>
          <w:sz w:val="28"/>
          <w:szCs w:val="28"/>
        </w:rPr>
      </w:pPr>
      <w:r w:rsidRPr="0044104A">
        <w:rPr>
          <w:rFonts w:ascii="Times New Roman" w:hAnsi="Times New Roman" w:cs="Times New Roman"/>
          <w:sz w:val="28"/>
          <w:szCs w:val="28"/>
        </w:rPr>
        <w:t>1)</w:t>
      </w:r>
      <w:r w:rsidR="004C7D62" w:rsidRPr="0044104A">
        <w:rPr>
          <w:rFonts w:ascii="Times New Roman" w:hAnsi="Times New Roman" w:cs="Times New Roman"/>
          <w:sz w:val="28"/>
          <w:szCs w:val="28"/>
        </w:rPr>
        <w:t xml:space="preserve"> </w:t>
      </w:r>
      <w:r w:rsidRPr="0044104A">
        <w:rPr>
          <w:rFonts w:ascii="Times New Roman" w:hAnsi="Times New Roman" w:cs="Times New Roman"/>
          <w:sz w:val="28"/>
          <w:szCs w:val="28"/>
        </w:rPr>
        <w:t xml:space="preserve">с </w:t>
      </w:r>
      <w:r w:rsidR="004C7D62" w:rsidRPr="0044104A">
        <w:rPr>
          <w:rFonts w:ascii="Times New Roman" w:hAnsi="Times New Roman" w:cs="Times New Roman"/>
          <w:sz w:val="28"/>
          <w:szCs w:val="28"/>
        </w:rPr>
        <w:t>приказом Министерства фи</w:t>
      </w:r>
      <w:r w:rsidRPr="0044104A">
        <w:rPr>
          <w:rFonts w:ascii="Times New Roman" w:hAnsi="Times New Roman" w:cs="Times New Roman"/>
          <w:sz w:val="28"/>
          <w:szCs w:val="28"/>
        </w:rPr>
        <w:t>нансов Российской Федерации от 08</w:t>
      </w:r>
      <w:r w:rsidRPr="0044104A">
        <w:rPr>
          <w:rFonts w:ascii="Times New Roman" w:eastAsia="Calibri" w:hAnsi="Times New Roman" w:cs="Times New Roman"/>
          <w:sz w:val="28"/>
          <w:szCs w:val="28"/>
        </w:rPr>
        <w:t>.06.2018</w:t>
      </w:r>
      <w:r w:rsidR="004C7D62" w:rsidRPr="0044104A">
        <w:rPr>
          <w:rFonts w:ascii="Times New Roman" w:eastAsia="Calibri" w:hAnsi="Times New Roman" w:cs="Times New Roman"/>
          <w:sz w:val="28"/>
          <w:szCs w:val="28"/>
        </w:rPr>
        <w:t xml:space="preserve"> № </w:t>
      </w:r>
      <w:r w:rsidRPr="0044104A">
        <w:rPr>
          <w:rFonts w:ascii="Times New Roman" w:eastAsia="Calibri" w:hAnsi="Times New Roman" w:cs="Times New Roman"/>
          <w:sz w:val="28"/>
          <w:szCs w:val="28"/>
        </w:rPr>
        <w:t>132</w:t>
      </w:r>
      <w:r w:rsidR="004C7D62" w:rsidRPr="0044104A">
        <w:rPr>
          <w:rFonts w:ascii="Times New Roman" w:eastAsia="Calibri" w:hAnsi="Times New Roman" w:cs="Times New Roman"/>
          <w:sz w:val="28"/>
          <w:szCs w:val="28"/>
        </w:rPr>
        <w:t>н</w:t>
      </w:r>
      <w:r w:rsidR="004C7D62" w:rsidRPr="0044104A">
        <w:rPr>
          <w:rFonts w:ascii="Times New Roman" w:hAnsi="Times New Roman" w:cs="Times New Roman"/>
          <w:sz w:val="28"/>
          <w:szCs w:val="28"/>
        </w:rPr>
        <w:t xml:space="preserve"> </w:t>
      </w:r>
      <w:r w:rsidRPr="0044104A">
        <w:rPr>
          <w:rFonts w:ascii="Times New Roman" w:hAnsi="Times New Roman" w:cs="Times New Roman"/>
          <w:sz w:val="28"/>
          <w:szCs w:val="28"/>
        </w:rPr>
        <w:t>«О Порядке формирования и применения кодов бюджетной классификации Российской Федерации, их структуре и принципах назначения»</w:t>
      </w:r>
      <w:r>
        <w:rPr>
          <w:rFonts w:ascii="Times New Roman" w:hAnsi="Times New Roman" w:cs="Times New Roman"/>
          <w:sz w:val="28"/>
          <w:szCs w:val="28"/>
        </w:rPr>
        <w:t>;</w:t>
      </w:r>
    </w:p>
    <w:p w:rsidR="0044104A" w:rsidRDefault="0044104A" w:rsidP="004410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подготовленных Министерством финансов Российской Федерации таблиц по изменениям бюджетной классификации Российской Федерации, действующим при составлении проекта федерального бюджета на 2020 год и плановый период 2021 и 2022 годов;</w:t>
      </w:r>
    </w:p>
    <w:p w:rsidR="0044104A" w:rsidRDefault="00985E29" w:rsidP="00086F63">
      <w:pPr>
        <w:spacing w:after="0" w:line="240" w:lineRule="auto"/>
        <w:ind w:firstLine="708"/>
        <w:jc w:val="both"/>
      </w:pPr>
      <w:r w:rsidRPr="00985E29">
        <w:rPr>
          <w:rFonts w:ascii="Times New Roman" w:hAnsi="Times New Roman"/>
          <w:sz w:val="28"/>
          <w:szCs w:val="28"/>
        </w:rPr>
        <w:t>Таблиц</w:t>
      </w:r>
      <w:r w:rsidR="00086F63">
        <w:rPr>
          <w:rFonts w:ascii="Times New Roman" w:hAnsi="Times New Roman"/>
          <w:sz w:val="28"/>
          <w:szCs w:val="28"/>
        </w:rPr>
        <w:t>ы</w:t>
      </w:r>
      <w:r w:rsidRPr="00985E29">
        <w:rPr>
          <w:rFonts w:ascii="Times New Roman" w:hAnsi="Times New Roman"/>
          <w:sz w:val="28"/>
          <w:szCs w:val="28"/>
        </w:rPr>
        <w:t xml:space="preserve"> соответствия разделов (подразделов) и видов расходов классификации расходов бюджетов, применяемых при составлении и исполнении федерального бюджета на 2020 год и на плановый период 2021 и 2022 годов</w:t>
      </w:r>
      <w:r w:rsidR="00086F63">
        <w:rPr>
          <w:rFonts w:ascii="Times New Roman" w:hAnsi="Times New Roman"/>
          <w:sz w:val="28"/>
          <w:szCs w:val="28"/>
        </w:rPr>
        <w:t>.</w:t>
      </w:r>
    </w:p>
    <w:p w:rsidR="004C7D62" w:rsidRPr="009622F1" w:rsidRDefault="00C621F6" w:rsidP="004C7D62">
      <w:pPr>
        <w:spacing w:after="0" w:line="240" w:lineRule="auto"/>
        <w:ind w:firstLine="708"/>
        <w:jc w:val="both"/>
        <w:rPr>
          <w:rFonts w:ascii="Times New Roman" w:hAnsi="Times New Roman"/>
          <w:sz w:val="28"/>
          <w:szCs w:val="28"/>
        </w:rPr>
      </w:pPr>
      <w:r w:rsidRPr="009622F1">
        <w:rPr>
          <w:rFonts w:ascii="Times New Roman" w:hAnsi="Times New Roman"/>
          <w:sz w:val="28"/>
          <w:szCs w:val="28"/>
        </w:rPr>
        <w:t>1</w:t>
      </w:r>
      <w:r w:rsidR="00FB5026" w:rsidRPr="009622F1">
        <w:rPr>
          <w:rFonts w:ascii="Times New Roman" w:hAnsi="Times New Roman"/>
          <w:sz w:val="28"/>
          <w:szCs w:val="28"/>
        </w:rPr>
        <w:t>3</w:t>
      </w:r>
      <w:r w:rsidR="004C7D62" w:rsidRPr="009622F1">
        <w:rPr>
          <w:rFonts w:ascii="Times New Roman" w:hAnsi="Times New Roman"/>
          <w:sz w:val="28"/>
          <w:szCs w:val="28"/>
        </w:rPr>
        <w:t>. За базу для формирования объемов бюджетных ассигнований на 20</w:t>
      </w:r>
      <w:r w:rsidR="00422AE2">
        <w:rPr>
          <w:rFonts w:ascii="Times New Roman" w:hAnsi="Times New Roman"/>
          <w:sz w:val="28"/>
          <w:szCs w:val="28"/>
        </w:rPr>
        <w:t>20</w:t>
      </w:r>
      <w:r w:rsidR="004C7D62" w:rsidRPr="009622F1">
        <w:rPr>
          <w:rFonts w:ascii="Times New Roman" w:hAnsi="Times New Roman"/>
          <w:sz w:val="28"/>
          <w:szCs w:val="28"/>
        </w:rPr>
        <w:t xml:space="preserve"> год принимаются бюджетные назначения бюджета </w:t>
      </w:r>
      <w:r w:rsidR="00422AE2">
        <w:rPr>
          <w:rFonts w:ascii="Times New Roman" w:hAnsi="Times New Roman"/>
          <w:sz w:val="28"/>
          <w:szCs w:val="28"/>
        </w:rPr>
        <w:t xml:space="preserve">Ленинского </w:t>
      </w:r>
      <w:r w:rsidR="00EB73F3" w:rsidRPr="009622F1">
        <w:rPr>
          <w:rFonts w:ascii="Times New Roman" w:hAnsi="Times New Roman"/>
          <w:sz w:val="28"/>
          <w:szCs w:val="28"/>
        </w:rPr>
        <w:t>района</w:t>
      </w:r>
      <w:r w:rsidR="004C7D62" w:rsidRPr="009622F1">
        <w:rPr>
          <w:rFonts w:ascii="Times New Roman" w:hAnsi="Times New Roman"/>
          <w:sz w:val="28"/>
          <w:szCs w:val="28"/>
        </w:rPr>
        <w:t xml:space="preserve"> на 201</w:t>
      </w:r>
      <w:r w:rsidR="00422AE2">
        <w:rPr>
          <w:rFonts w:ascii="Times New Roman" w:hAnsi="Times New Roman"/>
          <w:sz w:val="28"/>
          <w:szCs w:val="28"/>
        </w:rPr>
        <w:t>9</w:t>
      </w:r>
      <w:r w:rsidR="004C7D62" w:rsidRPr="009622F1">
        <w:rPr>
          <w:rFonts w:ascii="Times New Roman" w:hAnsi="Times New Roman"/>
          <w:sz w:val="28"/>
          <w:szCs w:val="28"/>
        </w:rPr>
        <w:t xml:space="preserve"> год, установленные решением </w:t>
      </w:r>
      <w:r w:rsidR="00EB73F3" w:rsidRPr="009622F1">
        <w:rPr>
          <w:rFonts w:ascii="Times New Roman" w:hAnsi="Times New Roman"/>
          <w:sz w:val="28"/>
          <w:szCs w:val="28"/>
        </w:rPr>
        <w:t>Совета депутатов Ленинског</w:t>
      </w:r>
      <w:r w:rsidR="00165E5D" w:rsidRPr="009622F1">
        <w:rPr>
          <w:rFonts w:ascii="Times New Roman" w:hAnsi="Times New Roman"/>
          <w:sz w:val="28"/>
          <w:szCs w:val="28"/>
        </w:rPr>
        <w:t>о района города Челябинска от 2</w:t>
      </w:r>
      <w:r w:rsidR="00B66ACC">
        <w:rPr>
          <w:rFonts w:ascii="Times New Roman" w:hAnsi="Times New Roman"/>
          <w:sz w:val="28"/>
          <w:szCs w:val="28"/>
        </w:rPr>
        <w:t>0</w:t>
      </w:r>
      <w:r w:rsidR="004C7D62" w:rsidRPr="009622F1">
        <w:rPr>
          <w:rFonts w:ascii="Times New Roman" w:hAnsi="Times New Roman"/>
          <w:sz w:val="28"/>
          <w:szCs w:val="28"/>
        </w:rPr>
        <w:t>.</w:t>
      </w:r>
      <w:r w:rsidR="00165E5D" w:rsidRPr="009622F1">
        <w:rPr>
          <w:rFonts w:ascii="Times New Roman" w:hAnsi="Times New Roman"/>
          <w:sz w:val="28"/>
          <w:szCs w:val="28"/>
        </w:rPr>
        <w:t>1</w:t>
      </w:r>
      <w:r w:rsidR="004C7D62" w:rsidRPr="009622F1">
        <w:rPr>
          <w:rFonts w:ascii="Times New Roman" w:hAnsi="Times New Roman"/>
          <w:sz w:val="28"/>
          <w:szCs w:val="28"/>
        </w:rPr>
        <w:t>2.201</w:t>
      </w:r>
      <w:r w:rsidR="00B66ACC">
        <w:rPr>
          <w:rFonts w:ascii="Times New Roman" w:hAnsi="Times New Roman"/>
          <w:sz w:val="28"/>
          <w:szCs w:val="28"/>
        </w:rPr>
        <w:t>8</w:t>
      </w:r>
      <w:r w:rsidR="004C7D62" w:rsidRPr="009622F1">
        <w:rPr>
          <w:rFonts w:ascii="Times New Roman" w:hAnsi="Times New Roman"/>
          <w:sz w:val="28"/>
          <w:szCs w:val="28"/>
        </w:rPr>
        <w:t xml:space="preserve"> </w:t>
      </w:r>
      <w:r w:rsidR="002A630F">
        <w:rPr>
          <w:rFonts w:ascii="Times New Roman" w:hAnsi="Times New Roman"/>
          <w:sz w:val="28"/>
          <w:szCs w:val="28"/>
        </w:rPr>
        <w:t xml:space="preserve">№ </w:t>
      </w:r>
      <w:r w:rsidR="00B66ACC">
        <w:rPr>
          <w:rFonts w:ascii="Times New Roman" w:hAnsi="Times New Roman"/>
          <w:sz w:val="28"/>
          <w:szCs w:val="28"/>
        </w:rPr>
        <w:t>40</w:t>
      </w:r>
      <w:r w:rsidR="00FB5026" w:rsidRPr="009622F1">
        <w:rPr>
          <w:rFonts w:ascii="Times New Roman" w:hAnsi="Times New Roman"/>
          <w:sz w:val="28"/>
          <w:szCs w:val="28"/>
        </w:rPr>
        <w:t>/</w:t>
      </w:r>
      <w:r w:rsidR="00F10CF0">
        <w:rPr>
          <w:rFonts w:ascii="Times New Roman" w:hAnsi="Times New Roman"/>
          <w:sz w:val="28"/>
          <w:szCs w:val="28"/>
        </w:rPr>
        <w:t>1</w:t>
      </w:r>
      <w:r w:rsidR="004C7D62" w:rsidRPr="009622F1">
        <w:rPr>
          <w:rFonts w:ascii="Times New Roman" w:hAnsi="Times New Roman"/>
          <w:sz w:val="28"/>
          <w:szCs w:val="28"/>
        </w:rPr>
        <w:t xml:space="preserve"> «О бюджете </w:t>
      </w:r>
      <w:r w:rsidR="00EB73F3" w:rsidRPr="009622F1">
        <w:rPr>
          <w:rFonts w:ascii="Times New Roman" w:hAnsi="Times New Roman"/>
          <w:sz w:val="28"/>
          <w:szCs w:val="28"/>
        </w:rPr>
        <w:t xml:space="preserve">Ленинского внутригородского района </w:t>
      </w:r>
      <w:r w:rsidR="004C7D62" w:rsidRPr="009622F1">
        <w:rPr>
          <w:rFonts w:ascii="Times New Roman" w:hAnsi="Times New Roman"/>
          <w:sz w:val="28"/>
          <w:szCs w:val="28"/>
        </w:rPr>
        <w:t>Челябинск</w:t>
      </w:r>
      <w:r w:rsidR="00EB73F3" w:rsidRPr="009622F1">
        <w:rPr>
          <w:rFonts w:ascii="Times New Roman" w:hAnsi="Times New Roman"/>
          <w:sz w:val="28"/>
          <w:szCs w:val="28"/>
        </w:rPr>
        <w:t>ого городского округа с внутригородским делением на</w:t>
      </w:r>
      <w:r w:rsidR="004C7D62" w:rsidRPr="009622F1">
        <w:rPr>
          <w:rFonts w:ascii="Times New Roman" w:hAnsi="Times New Roman"/>
          <w:sz w:val="28"/>
          <w:szCs w:val="28"/>
        </w:rPr>
        <w:t xml:space="preserve"> 201</w:t>
      </w:r>
      <w:r w:rsidR="00F10CF0">
        <w:rPr>
          <w:rFonts w:ascii="Times New Roman" w:hAnsi="Times New Roman"/>
          <w:sz w:val="28"/>
          <w:szCs w:val="28"/>
        </w:rPr>
        <w:t>9</w:t>
      </w:r>
      <w:r w:rsidR="004C7D62" w:rsidRPr="009622F1">
        <w:rPr>
          <w:rFonts w:ascii="Times New Roman" w:hAnsi="Times New Roman"/>
          <w:sz w:val="28"/>
          <w:szCs w:val="28"/>
        </w:rPr>
        <w:t xml:space="preserve"> год</w:t>
      </w:r>
      <w:r w:rsidR="00FB5026" w:rsidRPr="009622F1">
        <w:rPr>
          <w:rFonts w:ascii="Times New Roman" w:hAnsi="Times New Roman"/>
          <w:sz w:val="28"/>
          <w:szCs w:val="28"/>
        </w:rPr>
        <w:t xml:space="preserve"> и на плановый период 20</w:t>
      </w:r>
      <w:r w:rsidR="00F10CF0">
        <w:rPr>
          <w:rFonts w:ascii="Times New Roman" w:hAnsi="Times New Roman"/>
          <w:sz w:val="28"/>
          <w:szCs w:val="28"/>
        </w:rPr>
        <w:t>20</w:t>
      </w:r>
      <w:r w:rsidR="00FB5026" w:rsidRPr="009622F1">
        <w:rPr>
          <w:rFonts w:ascii="Times New Roman" w:hAnsi="Times New Roman"/>
          <w:sz w:val="28"/>
          <w:szCs w:val="28"/>
        </w:rPr>
        <w:t>-20</w:t>
      </w:r>
      <w:r w:rsidR="002A630F">
        <w:rPr>
          <w:rFonts w:ascii="Times New Roman" w:hAnsi="Times New Roman"/>
          <w:sz w:val="28"/>
          <w:szCs w:val="28"/>
        </w:rPr>
        <w:t>2</w:t>
      </w:r>
      <w:r w:rsidR="00F10CF0">
        <w:rPr>
          <w:rFonts w:ascii="Times New Roman" w:hAnsi="Times New Roman"/>
          <w:sz w:val="28"/>
          <w:szCs w:val="28"/>
        </w:rPr>
        <w:t>1</w:t>
      </w:r>
      <w:r w:rsidR="00FB5026" w:rsidRPr="009622F1">
        <w:rPr>
          <w:rFonts w:ascii="Times New Roman" w:hAnsi="Times New Roman"/>
          <w:sz w:val="28"/>
          <w:szCs w:val="28"/>
        </w:rPr>
        <w:t xml:space="preserve"> годов</w:t>
      </w:r>
      <w:r w:rsidR="00083B9E" w:rsidRPr="009622F1">
        <w:rPr>
          <w:rFonts w:ascii="Times New Roman" w:hAnsi="Times New Roman"/>
          <w:sz w:val="28"/>
          <w:szCs w:val="28"/>
        </w:rPr>
        <w:t>», без учета расходов,</w:t>
      </w:r>
      <w:r w:rsidR="006C18B1" w:rsidRPr="009622F1">
        <w:rPr>
          <w:rFonts w:ascii="Times New Roman" w:hAnsi="Times New Roman"/>
          <w:sz w:val="28"/>
          <w:szCs w:val="28"/>
        </w:rPr>
        <w:t xml:space="preserve"> </w:t>
      </w:r>
      <w:r w:rsidR="00083B9E" w:rsidRPr="009622F1">
        <w:rPr>
          <w:rFonts w:ascii="Times New Roman" w:hAnsi="Times New Roman"/>
          <w:sz w:val="28"/>
          <w:szCs w:val="28"/>
        </w:rPr>
        <w:t>ф</w:t>
      </w:r>
      <w:r w:rsidR="006C18B1" w:rsidRPr="009622F1">
        <w:rPr>
          <w:rFonts w:ascii="Times New Roman" w:hAnsi="Times New Roman"/>
          <w:sz w:val="28"/>
          <w:szCs w:val="28"/>
        </w:rPr>
        <w:t>инансовое обеспечение которых осуществляется за счет целевых средств вышестоящих бюджетов.</w:t>
      </w:r>
    </w:p>
    <w:p w:rsidR="004C7D62" w:rsidRPr="009622F1" w:rsidRDefault="00C621F6" w:rsidP="004C7D62">
      <w:pPr>
        <w:pStyle w:val="2"/>
        <w:ind w:right="-6" w:firstLine="720"/>
        <w:rPr>
          <w:szCs w:val="28"/>
          <w:lang w:eastAsia="en-US"/>
        </w:rPr>
      </w:pPr>
      <w:r w:rsidRPr="009622F1">
        <w:rPr>
          <w:szCs w:val="28"/>
          <w:lang w:eastAsia="en-US"/>
        </w:rPr>
        <w:t>1</w:t>
      </w:r>
      <w:r w:rsidR="00FB5026" w:rsidRPr="009622F1">
        <w:rPr>
          <w:szCs w:val="28"/>
          <w:lang w:eastAsia="en-US"/>
        </w:rPr>
        <w:t>4</w:t>
      </w:r>
      <w:r w:rsidR="004C7D62" w:rsidRPr="009622F1">
        <w:rPr>
          <w:szCs w:val="28"/>
          <w:lang w:eastAsia="en-US"/>
        </w:rPr>
        <w:t xml:space="preserve">. Объем бюджетных ассигнований на исполнение действующих обязательств не может превышать планируемый объем доходов бюджета </w:t>
      </w:r>
      <w:r w:rsidR="00337F11" w:rsidRPr="009622F1">
        <w:rPr>
          <w:szCs w:val="28"/>
          <w:lang w:eastAsia="en-US"/>
        </w:rPr>
        <w:t>района</w:t>
      </w:r>
      <w:r w:rsidR="004C7D62" w:rsidRPr="009622F1">
        <w:rPr>
          <w:szCs w:val="28"/>
          <w:lang w:eastAsia="en-US"/>
        </w:rPr>
        <w:t xml:space="preserve"> с учетом сальдо источников финансирования дефицита бюджета </w:t>
      </w:r>
      <w:r w:rsidR="00337F11" w:rsidRPr="009622F1">
        <w:rPr>
          <w:szCs w:val="28"/>
          <w:lang w:eastAsia="en-US"/>
        </w:rPr>
        <w:t>района</w:t>
      </w:r>
      <w:r w:rsidR="004C7D62" w:rsidRPr="009622F1">
        <w:rPr>
          <w:szCs w:val="28"/>
          <w:lang w:eastAsia="en-US"/>
        </w:rPr>
        <w:t>. В случае н</w:t>
      </w:r>
      <w:r w:rsidR="0069030A" w:rsidRPr="009622F1">
        <w:rPr>
          <w:szCs w:val="28"/>
          <w:lang w:eastAsia="en-US"/>
        </w:rPr>
        <w:t>евыполнения данного соотношения</w:t>
      </w:r>
      <w:r w:rsidR="004C7D62" w:rsidRPr="009622F1">
        <w:rPr>
          <w:szCs w:val="28"/>
          <w:lang w:eastAsia="en-US"/>
        </w:rPr>
        <w:t xml:space="preserve"> действующие обязательства подлежат сокращению.</w:t>
      </w:r>
    </w:p>
    <w:p w:rsidR="004C7D62" w:rsidRPr="009622F1" w:rsidRDefault="004C7D62" w:rsidP="004C7D62">
      <w:pPr>
        <w:pStyle w:val="2"/>
        <w:ind w:right="-6" w:firstLine="720"/>
        <w:rPr>
          <w:szCs w:val="28"/>
          <w:lang w:eastAsia="en-US"/>
        </w:rPr>
      </w:pPr>
      <w:r w:rsidRPr="009622F1">
        <w:rPr>
          <w:szCs w:val="28"/>
          <w:lang w:eastAsia="en-US"/>
        </w:rPr>
        <w:t xml:space="preserve">Бюджетные ассигнования на исполнение принимаемых обязательств включаются в бюджет </w:t>
      </w:r>
      <w:r w:rsidR="00337F11" w:rsidRPr="009622F1">
        <w:rPr>
          <w:szCs w:val="28"/>
          <w:lang w:eastAsia="en-US"/>
        </w:rPr>
        <w:t>района</w:t>
      </w:r>
      <w:r w:rsidRPr="009622F1">
        <w:rPr>
          <w:szCs w:val="28"/>
          <w:lang w:eastAsia="en-US"/>
        </w:rPr>
        <w:t xml:space="preserve"> при условии обеспечения доходами и поступлениями из источников финансирования дефицита бюджета в полном объеме бюджетных ассигнований на исполнение действующих обязательств.</w:t>
      </w:r>
    </w:p>
    <w:p w:rsidR="004C7D62" w:rsidRPr="009622F1" w:rsidRDefault="004C7D62" w:rsidP="004C7D62">
      <w:pPr>
        <w:spacing w:after="0" w:line="240" w:lineRule="auto"/>
        <w:ind w:firstLine="720"/>
        <w:jc w:val="both"/>
        <w:rPr>
          <w:rFonts w:ascii="Times New Roman" w:hAnsi="Times New Roman"/>
          <w:sz w:val="28"/>
          <w:szCs w:val="28"/>
        </w:rPr>
      </w:pPr>
      <w:r w:rsidRPr="009622F1">
        <w:rPr>
          <w:rFonts w:ascii="Times New Roman" w:hAnsi="Times New Roman"/>
          <w:sz w:val="28"/>
          <w:szCs w:val="28"/>
        </w:rPr>
        <w:t>1</w:t>
      </w:r>
      <w:r w:rsidR="008503A0" w:rsidRPr="009622F1">
        <w:rPr>
          <w:rFonts w:ascii="Times New Roman" w:hAnsi="Times New Roman"/>
          <w:sz w:val="28"/>
          <w:szCs w:val="28"/>
        </w:rPr>
        <w:t>5</w:t>
      </w:r>
      <w:r w:rsidRPr="009622F1">
        <w:rPr>
          <w:rFonts w:ascii="Times New Roman" w:hAnsi="Times New Roman"/>
          <w:sz w:val="28"/>
          <w:szCs w:val="28"/>
        </w:rPr>
        <w:t>. Объемы бюджетных ассигнований по следующим экономическим статьям расходов рассчитываются следующим образом:</w:t>
      </w:r>
    </w:p>
    <w:p w:rsidR="004C7D62" w:rsidRPr="009622F1" w:rsidRDefault="004269CA" w:rsidP="004C7D62">
      <w:pPr>
        <w:spacing w:after="0" w:line="240" w:lineRule="auto"/>
        <w:ind w:firstLine="720"/>
        <w:jc w:val="both"/>
        <w:rPr>
          <w:rFonts w:ascii="Times New Roman" w:hAnsi="Times New Roman"/>
          <w:sz w:val="28"/>
          <w:szCs w:val="28"/>
        </w:rPr>
      </w:pPr>
      <w:r w:rsidRPr="009622F1">
        <w:rPr>
          <w:rFonts w:ascii="Times New Roman" w:hAnsi="Times New Roman"/>
          <w:sz w:val="28"/>
          <w:szCs w:val="28"/>
        </w:rPr>
        <w:t>1)</w:t>
      </w:r>
      <w:r w:rsidR="004C7D62" w:rsidRPr="009622F1">
        <w:rPr>
          <w:rFonts w:ascii="Times New Roman" w:hAnsi="Times New Roman"/>
          <w:sz w:val="28"/>
          <w:szCs w:val="28"/>
        </w:rPr>
        <w:t xml:space="preserve"> на оплату труда в соответствии с законодательством Российской Федерации, законодательством Челябинской области, муниципальными правовыми актами </w:t>
      </w:r>
      <w:r w:rsidR="00337F11" w:rsidRPr="009622F1">
        <w:rPr>
          <w:rFonts w:ascii="Times New Roman" w:hAnsi="Times New Roman"/>
          <w:sz w:val="28"/>
          <w:szCs w:val="28"/>
        </w:rPr>
        <w:t xml:space="preserve">Ленинского района </w:t>
      </w:r>
      <w:r w:rsidR="004C7D62" w:rsidRPr="009622F1">
        <w:rPr>
          <w:rFonts w:ascii="Times New Roman" w:hAnsi="Times New Roman"/>
          <w:sz w:val="28"/>
          <w:szCs w:val="28"/>
        </w:rPr>
        <w:t>города Челябинска;</w:t>
      </w:r>
    </w:p>
    <w:p w:rsidR="004C7D62" w:rsidRPr="009622F1" w:rsidRDefault="004269CA" w:rsidP="004C7D62">
      <w:pPr>
        <w:spacing w:after="0" w:line="240" w:lineRule="auto"/>
        <w:ind w:firstLine="720"/>
        <w:jc w:val="both"/>
        <w:rPr>
          <w:rFonts w:ascii="Times New Roman" w:hAnsi="Times New Roman"/>
          <w:sz w:val="28"/>
          <w:szCs w:val="28"/>
        </w:rPr>
      </w:pPr>
      <w:r w:rsidRPr="009622F1">
        <w:rPr>
          <w:rFonts w:ascii="Times New Roman" w:hAnsi="Times New Roman"/>
          <w:sz w:val="28"/>
          <w:szCs w:val="28"/>
        </w:rPr>
        <w:t>2)</w:t>
      </w:r>
      <w:r w:rsidR="004C7D62" w:rsidRPr="009622F1">
        <w:rPr>
          <w:rFonts w:ascii="Times New Roman" w:hAnsi="Times New Roman"/>
          <w:sz w:val="28"/>
          <w:szCs w:val="28"/>
        </w:rPr>
        <w:t xml:space="preserve"> начисления на выплаты по оплате труда в соответствии с действующим законодательством и с учетом сумм, не подлежащих обложению страховыми взносами в размере 30,2 процента;</w:t>
      </w:r>
    </w:p>
    <w:p w:rsidR="007621E2" w:rsidRPr="009622F1" w:rsidRDefault="007621E2" w:rsidP="004C7D62">
      <w:pPr>
        <w:spacing w:after="0" w:line="240" w:lineRule="auto"/>
        <w:ind w:firstLine="720"/>
        <w:jc w:val="both"/>
        <w:rPr>
          <w:rFonts w:ascii="Times New Roman" w:hAnsi="Times New Roman"/>
          <w:sz w:val="28"/>
          <w:szCs w:val="28"/>
        </w:rPr>
      </w:pPr>
      <w:r w:rsidRPr="009622F1">
        <w:rPr>
          <w:rFonts w:ascii="Times New Roman" w:hAnsi="Times New Roman"/>
          <w:sz w:val="28"/>
          <w:szCs w:val="28"/>
        </w:rPr>
        <w:t>3) на командировочные и иные выплаты в соответствии с трудовыми договорами (служебными контрактами, контрактами) в соответствии с законодательством Российской Федерации, на очередной финансовый год и плановый период планируются без применения индексации;</w:t>
      </w:r>
    </w:p>
    <w:p w:rsidR="004C7D62" w:rsidRPr="009622F1" w:rsidRDefault="00083B9E" w:rsidP="004C7D62">
      <w:pPr>
        <w:spacing w:after="0" w:line="240" w:lineRule="auto"/>
        <w:ind w:firstLine="720"/>
        <w:jc w:val="both"/>
        <w:rPr>
          <w:rFonts w:ascii="Times New Roman" w:hAnsi="Times New Roman"/>
          <w:color w:val="FF0000"/>
          <w:sz w:val="28"/>
          <w:szCs w:val="28"/>
          <w:u w:val="single"/>
        </w:rPr>
      </w:pPr>
      <w:r w:rsidRPr="009622F1">
        <w:rPr>
          <w:rFonts w:ascii="Times New Roman" w:hAnsi="Times New Roman"/>
          <w:sz w:val="28"/>
          <w:szCs w:val="28"/>
        </w:rPr>
        <w:lastRenderedPageBreak/>
        <w:t>4</w:t>
      </w:r>
      <w:r w:rsidR="004269CA" w:rsidRPr="009622F1">
        <w:rPr>
          <w:rFonts w:ascii="Times New Roman" w:hAnsi="Times New Roman"/>
          <w:sz w:val="28"/>
          <w:szCs w:val="28"/>
        </w:rPr>
        <w:t>)</w:t>
      </w:r>
      <w:r w:rsidR="004C7D62" w:rsidRPr="009622F1">
        <w:rPr>
          <w:rFonts w:ascii="Times New Roman" w:hAnsi="Times New Roman"/>
          <w:sz w:val="28"/>
          <w:szCs w:val="28"/>
        </w:rPr>
        <w:t xml:space="preserve"> </w:t>
      </w:r>
      <w:r w:rsidR="00F3192D" w:rsidRPr="009622F1">
        <w:rPr>
          <w:rFonts w:ascii="Times New Roman" w:eastAsia="Calibri" w:hAnsi="Times New Roman" w:cs="Times New Roman"/>
          <w:sz w:val="28"/>
          <w:szCs w:val="28"/>
        </w:rPr>
        <w:t>расходы на оплату коммунальных услуг планируются исходя из площади, предоставляемой органам местного самоуправления для размещения и обеспечения их деятельности, договоров на оплату предоставляемых услуг сторонними организациями, установленных лимитов потребления тепла, водоснабжения и энергоснабжения</w:t>
      </w:r>
      <w:r w:rsidR="004C7D62" w:rsidRPr="009622F1">
        <w:rPr>
          <w:rFonts w:ascii="Times New Roman" w:hAnsi="Times New Roman"/>
          <w:sz w:val="28"/>
          <w:szCs w:val="28"/>
        </w:rPr>
        <w:t>;</w:t>
      </w:r>
    </w:p>
    <w:p w:rsidR="00163794" w:rsidRPr="009622F1" w:rsidRDefault="00083B9E" w:rsidP="00163794">
      <w:pPr>
        <w:spacing w:after="0" w:line="240" w:lineRule="auto"/>
        <w:ind w:firstLine="720"/>
        <w:jc w:val="both"/>
        <w:rPr>
          <w:rFonts w:ascii="Times New Roman" w:hAnsi="Times New Roman"/>
          <w:sz w:val="28"/>
          <w:szCs w:val="28"/>
        </w:rPr>
      </w:pPr>
      <w:r w:rsidRPr="009622F1">
        <w:rPr>
          <w:rFonts w:ascii="Times New Roman" w:hAnsi="Times New Roman"/>
          <w:sz w:val="28"/>
          <w:szCs w:val="28"/>
        </w:rPr>
        <w:t>5</w:t>
      </w:r>
      <w:r w:rsidR="004269CA" w:rsidRPr="009622F1">
        <w:rPr>
          <w:rFonts w:ascii="Times New Roman" w:hAnsi="Times New Roman"/>
          <w:sz w:val="28"/>
          <w:szCs w:val="28"/>
        </w:rPr>
        <w:t>)</w:t>
      </w:r>
      <w:r w:rsidR="004C7D62" w:rsidRPr="009622F1">
        <w:rPr>
          <w:rFonts w:ascii="Times New Roman" w:hAnsi="Times New Roman"/>
          <w:sz w:val="28"/>
          <w:szCs w:val="28"/>
        </w:rPr>
        <w:t xml:space="preserve"> </w:t>
      </w:r>
      <w:r w:rsidR="00D12971" w:rsidRPr="009622F1">
        <w:rPr>
          <w:rFonts w:ascii="Times New Roman" w:hAnsi="Times New Roman"/>
          <w:sz w:val="28"/>
          <w:szCs w:val="28"/>
        </w:rPr>
        <w:t>при определении расходов по оплате арендной платы за пользование имуществом учитываются: количество арендуемых зданий и сооружений, площади данных помещений, ставки арендной платы в соответствии с заключенными договорами;</w:t>
      </w:r>
      <w:r w:rsidR="00163794" w:rsidRPr="009622F1">
        <w:rPr>
          <w:rFonts w:ascii="Times New Roman" w:hAnsi="Times New Roman"/>
          <w:sz w:val="28"/>
          <w:szCs w:val="28"/>
        </w:rPr>
        <w:t xml:space="preserve"> </w:t>
      </w:r>
    </w:p>
    <w:p w:rsidR="00163794" w:rsidRPr="009622F1" w:rsidRDefault="00083B9E" w:rsidP="00163794">
      <w:pPr>
        <w:spacing w:after="0" w:line="240" w:lineRule="auto"/>
        <w:ind w:firstLine="720"/>
        <w:jc w:val="both"/>
        <w:rPr>
          <w:rFonts w:ascii="Times New Roman" w:hAnsi="Times New Roman"/>
          <w:sz w:val="28"/>
          <w:szCs w:val="28"/>
        </w:rPr>
      </w:pPr>
      <w:r w:rsidRPr="009622F1">
        <w:rPr>
          <w:rFonts w:ascii="Times New Roman" w:hAnsi="Times New Roman"/>
          <w:sz w:val="28"/>
          <w:szCs w:val="28"/>
        </w:rPr>
        <w:t>6</w:t>
      </w:r>
      <w:r w:rsidR="00163794" w:rsidRPr="009622F1">
        <w:rPr>
          <w:rFonts w:ascii="Times New Roman" w:hAnsi="Times New Roman"/>
          <w:sz w:val="28"/>
          <w:szCs w:val="28"/>
        </w:rPr>
        <w:t>) на оплату услуг связи, услуги по содержанию имущества, прочие услуги и расходы, а также на увеличение стоимости материальных запасов и на приобретение горюче-смазочных материалов, исходя из годовых объемов потребления, финансируемых из бюджета района, с применением доведенных показателей инфляции на соответствующий период;</w:t>
      </w:r>
    </w:p>
    <w:p w:rsidR="00D12971" w:rsidRPr="009622F1" w:rsidRDefault="00083B9E" w:rsidP="00D12971">
      <w:pPr>
        <w:autoSpaceDE w:val="0"/>
        <w:autoSpaceDN w:val="0"/>
        <w:adjustRightInd w:val="0"/>
        <w:spacing w:after="0" w:line="240" w:lineRule="auto"/>
        <w:ind w:firstLine="709"/>
        <w:jc w:val="both"/>
        <w:outlineLvl w:val="0"/>
        <w:rPr>
          <w:rFonts w:ascii="Times New Roman" w:hAnsi="Times New Roman"/>
          <w:sz w:val="28"/>
          <w:szCs w:val="28"/>
        </w:rPr>
      </w:pPr>
      <w:r w:rsidRPr="009622F1">
        <w:rPr>
          <w:rFonts w:ascii="Times New Roman" w:hAnsi="Times New Roman"/>
          <w:sz w:val="28"/>
          <w:szCs w:val="28"/>
        </w:rPr>
        <w:t>7</w:t>
      </w:r>
      <w:r w:rsidR="004269CA" w:rsidRPr="009622F1">
        <w:rPr>
          <w:rFonts w:ascii="Times New Roman" w:hAnsi="Times New Roman"/>
          <w:sz w:val="28"/>
          <w:szCs w:val="28"/>
        </w:rPr>
        <w:t>)</w:t>
      </w:r>
      <w:r w:rsidR="004C7D62" w:rsidRPr="009622F1">
        <w:rPr>
          <w:rFonts w:ascii="Times New Roman" w:hAnsi="Times New Roman"/>
          <w:sz w:val="28"/>
          <w:szCs w:val="28"/>
        </w:rPr>
        <w:t xml:space="preserve"> на уплату налогов и сборов в соответствии с действующим законодательством (возможными изменениями) с учетом соответствующих сроков уплаты</w:t>
      </w:r>
      <w:r w:rsidR="00D12971" w:rsidRPr="009622F1">
        <w:rPr>
          <w:rFonts w:ascii="Times New Roman" w:hAnsi="Times New Roman"/>
          <w:sz w:val="28"/>
          <w:szCs w:val="28"/>
        </w:rPr>
        <w:t>;</w:t>
      </w:r>
      <w:r w:rsidR="004C7D62" w:rsidRPr="009622F1">
        <w:rPr>
          <w:rFonts w:ascii="Times New Roman" w:hAnsi="Times New Roman"/>
          <w:sz w:val="28"/>
          <w:szCs w:val="28"/>
        </w:rPr>
        <w:t xml:space="preserve"> </w:t>
      </w:r>
    </w:p>
    <w:p w:rsidR="004218A7" w:rsidRPr="009622F1" w:rsidRDefault="00083B9E" w:rsidP="00D12971">
      <w:pPr>
        <w:autoSpaceDE w:val="0"/>
        <w:autoSpaceDN w:val="0"/>
        <w:adjustRightInd w:val="0"/>
        <w:spacing w:after="0" w:line="240" w:lineRule="auto"/>
        <w:ind w:firstLine="709"/>
        <w:jc w:val="both"/>
        <w:outlineLvl w:val="0"/>
        <w:rPr>
          <w:rFonts w:ascii="Times New Roman" w:hAnsi="Times New Roman"/>
          <w:sz w:val="28"/>
          <w:szCs w:val="28"/>
        </w:rPr>
      </w:pPr>
      <w:r w:rsidRPr="009622F1">
        <w:rPr>
          <w:rFonts w:ascii="Times New Roman" w:hAnsi="Times New Roman"/>
          <w:sz w:val="28"/>
          <w:szCs w:val="28"/>
        </w:rPr>
        <w:t>8</w:t>
      </w:r>
      <w:r w:rsidR="004218A7" w:rsidRPr="009622F1">
        <w:rPr>
          <w:rFonts w:ascii="Times New Roman" w:hAnsi="Times New Roman"/>
          <w:sz w:val="28"/>
          <w:szCs w:val="28"/>
        </w:rPr>
        <w:t>) на увеличение стоимости основных средств расходы не планируются, либо планируются по фактической потребности с приложением расчетов, обосновывающих заявленный объем средств;</w:t>
      </w:r>
    </w:p>
    <w:p w:rsidR="00083B9E" w:rsidRPr="009622F1" w:rsidRDefault="00083B9E" w:rsidP="00083B9E">
      <w:pPr>
        <w:autoSpaceDE w:val="0"/>
        <w:autoSpaceDN w:val="0"/>
        <w:adjustRightInd w:val="0"/>
        <w:spacing w:after="0" w:line="240" w:lineRule="auto"/>
        <w:ind w:firstLine="709"/>
        <w:jc w:val="both"/>
        <w:outlineLvl w:val="0"/>
        <w:rPr>
          <w:rFonts w:ascii="Times New Roman" w:hAnsi="Times New Roman"/>
          <w:sz w:val="28"/>
          <w:szCs w:val="28"/>
        </w:rPr>
      </w:pPr>
      <w:r w:rsidRPr="009622F1">
        <w:rPr>
          <w:rFonts w:ascii="Times New Roman" w:hAnsi="Times New Roman"/>
          <w:sz w:val="28"/>
          <w:szCs w:val="28"/>
        </w:rPr>
        <w:t>9</w:t>
      </w:r>
      <w:r w:rsidR="004269CA" w:rsidRPr="009622F1">
        <w:rPr>
          <w:rFonts w:ascii="Times New Roman" w:hAnsi="Times New Roman"/>
          <w:sz w:val="28"/>
          <w:szCs w:val="28"/>
        </w:rPr>
        <w:t>)</w:t>
      </w:r>
      <w:r w:rsidR="00D12971" w:rsidRPr="009622F1">
        <w:rPr>
          <w:rFonts w:ascii="Times New Roman" w:hAnsi="Times New Roman"/>
          <w:sz w:val="28"/>
          <w:szCs w:val="28"/>
        </w:rPr>
        <w:t xml:space="preserve"> иные расходы на содержание органов местного самоуправления планируются на 20</w:t>
      </w:r>
      <w:r w:rsidR="004F2425">
        <w:rPr>
          <w:rFonts w:ascii="Times New Roman" w:hAnsi="Times New Roman"/>
          <w:sz w:val="28"/>
          <w:szCs w:val="28"/>
        </w:rPr>
        <w:t>20</w:t>
      </w:r>
      <w:r w:rsidR="00D12971" w:rsidRPr="009622F1">
        <w:rPr>
          <w:rFonts w:ascii="Times New Roman" w:hAnsi="Times New Roman"/>
          <w:sz w:val="28"/>
          <w:szCs w:val="28"/>
        </w:rPr>
        <w:t xml:space="preserve"> год </w:t>
      </w:r>
      <w:r w:rsidR="002A630F">
        <w:rPr>
          <w:rFonts w:ascii="Times New Roman" w:hAnsi="Times New Roman"/>
          <w:sz w:val="28"/>
          <w:szCs w:val="28"/>
        </w:rPr>
        <w:t>и плановый период 202</w:t>
      </w:r>
      <w:r w:rsidR="004F2425">
        <w:rPr>
          <w:rFonts w:ascii="Times New Roman" w:hAnsi="Times New Roman"/>
          <w:sz w:val="28"/>
          <w:szCs w:val="28"/>
        </w:rPr>
        <w:t>1</w:t>
      </w:r>
      <w:r w:rsidR="004F6AC8" w:rsidRPr="009622F1">
        <w:rPr>
          <w:rFonts w:ascii="Times New Roman" w:hAnsi="Times New Roman"/>
          <w:sz w:val="28"/>
          <w:szCs w:val="28"/>
        </w:rPr>
        <w:t xml:space="preserve"> – 20</w:t>
      </w:r>
      <w:r w:rsidR="002A630F">
        <w:rPr>
          <w:rFonts w:ascii="Times New Roman" w:hAnsi="Times New Roman"/>
          <w:sz w:val="28"/>
          <w:szCs w:val="28"/>
        </w:rPr>
        <w:t>2</w:t>
      </w:r>
      <w:r w:rsidR="004F2425">
        <w:rPr>
          <w:rFonts w:ascii="Times New Roman" w:hAnsi="Times New Roman"/>
          <w:sz w:val="28"/>
          <w:szCs w:val="28"/>
        </w:rPr>
        <w:t>2</w:t>
      </w:r>
      <w:r w:rsidR="004F6AC8" w:rsidRPr="009622F1">
        <w:rPr>
          <w:rFonts w:ascii="Times New Roman" w:hAnsi="Times New Roman"/>
          <w:sz w:val="28"/>
          <w:szCs w:val="28"/>
        </w:rPr>
        <w:t xml:space="preserve"> годов</w:t>
      </w:r>
      <w:r w:rsidR="004218A7" w:rsidRPr="009622F1">
        <w:rPr>
          <w:rFonts w:ascii="Times New Roman" w:hAnsi="Times New Roman"/>
          <w:sz w:val="28"/>
          <w:szCs w:val="28"/>
        </w:rPr>
        <w:t xml:space="preserve"> </w:t>
      </w:r>
      <w:r w:rsidR="00D12971" w:rsidRPr="009622F1">
        <w:rPr>
          <w:rFonts w:ascii="Times New Roman" w:hAnsi="Times New Roman"/>
          <w:sz w:val="28"/>
          <w:szCs w:val="28"/>
        </w:rPr>
        <w:t>без индексации, на уровне базовых показателей 201</w:t>
      </w:r>
      <w:r w:rsidR="004F2425">
        <w:rPr>
          <w:rFonts w:ascii="Times New Roman" w:hAnsi="Times New Roman"/>
          <w:sz w:val="28"/>
          <w:szCs w:val="28"/>
        </w:rPr>
        <w:t>9</w:t>
      </w:r>
      <w:r w:rsidR="008E75FC" w:rsidRPr="009622F1">
        <w:rPr>
          <w:rFonts w:ascii="Times New Roman" w:hAnsi="Times New Roman"/>
          <w:sz w:val="28"/>
          <w:szCs w:val="28"/>
        </w:rPr>
        <w:t xml:space="preserve"> года.</w:t>
      </w:r>
    </w:p>
    <w:p w:rsidR="00EC7A3D" w:rsidRPr="00EC7A3D" w:rsidRDefault="004218A7" w:rsidP="00083B9E">
      <w:pPr>
        <w:autoSpaceDE w:val="0"/>
        <w:autoSpaceDN w:val="0"/>
        <w:adjustRightInd w:val="0"/>
        <w:spacing w:after="0" w:line="240" w:lineRule="auto"/>
        <w:ind w:firstLine="709"/>
        <w:jc w:val="both"/>
        <w:outlineLvl w:val="0"/>
        <w:rPr>
          <w:rStyle w:val="a3"/>
          <w:rFonts w:ascii="Times New Roman" w:hAnsi="Times New Roman" w:cs="Times New Roman"/>
          <w:bCs/>
          <w:color w:val="auto"/>
          <w:sz w:val="28"/>
          <w:szCs w:val="28"/>
        </w:rPr>
      </w:pPr>
      <w:r w:rsidRPr="009622F1">
        <w:rPr>
          <w:rFonts w:ascii="Times New Roman" w:hAnsi="Times New Roman"/>
          <w:sz w:val="28"/>
          <w:szCs w:val="28"/>
        </w:rPr>
        <w:t>16. В целях планирования бюджетных ассигнований бюджета района на      20</w:t>
      </w:r>
      <w:r w:rsidR="004F2425">
        <w:rPr>
          <w:rFonts w:ascii="Times New Roman" w:hAnsi="Times New Roman"/>
          <w:sz w:val="28"/>
          <w:szCs w:val="28"/>
        </w:rPr>
        <w:t>20</w:t>
      </w:r>
      <w:r w:rsidRPr="009622F1">
        <w:rPr>
          <w:rFonts w:ascii="Times New Roman" w:hAnsi="Times New Roman"/>
          <w:sz w:val="28"/>
          <w:szCs w:val="28"/>
        </w:rPr>
        <w:t xml:space="preserve"> – 202</w:t>
      </w:r>
      <w:r w:rsidR="004F2425">
        <w:rPr>
          <w:rFonts w:ascii="Times New Roman" w:hAnsi="Times New Roman"/>
          <w:sz w:val="28"/>
          <w:szCs w:val="28"/>
        </w:rPr>
        <w:t>2</w:t>
      </w:r>
      <w:r w:rsidRPr="009622F1">
        <w:rPr>
          <w:rFonts w:ascii="Times New Roman" w:hAnsi="Times New Roman"/>
          <w:sz w:val="28"/>
          <w:szCs w:val="28"/>
        </w:rPr>
        <w:t xml:space="preserve"> годы</w:t>
      </w:r>
      <w:r w:rsidR="00083B9E" w:rsidRPr="009622F1">
        <w:rPr>
          <w:rFonts w:ascii="Times New Roman" w:hAnsi="Times New Roman"/>
          <w:sz w:val="28"/>
          <w:szCs w:val="28"/>
        </w:rPr>
        <w:t xml:space="preserve"> используются базовые</w:t>
      </w:r>
      <w:r w:rsidRPr="009622F1">
        <w:rPr>
          <w:rFonts w:ascii="Times New Roman" w:hAnsi="Times New Roman"/>
          <w:sz w:val="28"/>
          <w:szCs w:val="28"/>
        </w:rPr>
        <w:t xml:space="preserve"> коэффициенты</w:t>
      </w:r>
      <w:r w:rsidR="00083B9E" w:rsidRPr="00EC7A3D">
        <w:rPr>
          <w:rStyle w:val="a3"/>
          <w:rFonts w:ascii="Times New Roman" w:hAnsi="Times New Roman" w:cs="Times New Roman"/>
          <w:bCs/>
          <w:color w:val="auto"/>
          <w:sz w:val="28"/>
          <w:szCs w:val="28"/>
        </w:rPr>
        <w:t xml:space="preserve">, </w:t>
      </w:r>
      <w:r w:rsidR="004C5B96">
        <w:rPr>
          <w:rStyle w:val="a3"/>
          <w:rFonts w:ascii="Times New Roman" w:hAnsi="Times New Roman" w:cs="Times New Roman"/>
          <w:bCs/>
          <w:color w:val="auto"/>
          <w:sz w:val="28"/>
          <w:szCs w:val="28"/>
        </w:rPr>
        <w:t>в соответствии с прогнозом социально-экономического развития Российской Федерации</w:t>
      </w:r>
      <w:r w:rsidR="00EC7A3D" w:rsidRPr="00EC7A3D">
        <w:rPr>
          <w:rStyle w:val="a3"/>
          <w:rFonts w:ascii="Times New Roman" w:hAnsi="Times New Roman" w:cs="Times New Roman"/>
          <w:bCs/>
          <w:color w:val="auto"/>
          <w:sz w:val="28"/>
          <w:szCs w:val="28"/>
        </w:rPr>
        <w:t>:</w:t>
      </w:r>
    </w:p>
    <w:p w:rsidR="00083B9E" w:rsidRPr="009622F1" w:rsidRDefault="00083B9E" w:rsidP="00083B9E">
      <w:pPr>
        <w:autoSpaceDE w:val="0"/>
        <w:autoSpaceDN w:val="0"/>
        <w:adjustRightInd w:val="0"/>
        <w:spacing w:after="0" w:line="240" w:lineRule="auto"/>
        <w:ind w:firstLine="709"/>
        <w:jc w:val="both"/>
        <w:outlineLvl w:val="0"/>
        <w:rPr>
          <w:rStyle w:val="a3"/>
          <w:rFonts w:ascii="Times New Roman" w:hAnsi="Times New Roman" w:cs="Times New Roman"/>
          <w:bCs/>
          <w:color w:val="auto"/>
          <w:sz w:val="28"/>
          <w:szCs w:val="28"/>
        </w:rPr>
      </w:pPr>
    </w:p>
    <w:tbl>
      <w:tblPr>
        <w:tblStyle w:val="ae"/>
        <w:tblW w:w="0" w:type="auto"/>
        <w:tblInd w:w="-5" w:type="dxa"/>
        <w:tblLook w:val="04A0" w:firstRow="1" w:lastRow="0" w:firstColumn="1" w:lastColumn="0" w:noHBand="0" w:noVBand="1"/>
      </w:tblPr>
      <w:tblGrid>
        <w:gridCol w:w="2922"/>
        <w:gridCol w:w="2237"/>
        <w:gridCol w:w="2237"/>
        <w:gridCol w:w="2237"/>
      </w:tblGrid>
      <w:tr w:rsidR="00083B9E" w:rsidRPr="009622F1" w:rsidTr="00670106">
        <w:tc>
          <w:tcPr>
            <w:tcW w:w="2922" w:type="dxa"/>
          </w:tcPr>
          <w:p w:rsidR="00083B9E" w:rsidRPr="009622F1" w:rsidRDefault="00083B9E" w:rsidP="00083B9E">
            <w:pPr>
              <w:autoSpaceDE w:val="0"/>
              <w:autoSpaceDN w:val="0"/>
              <w:adjustRightInd w:val="0"/>
              <w:jc w:val="both"/>
              <w:outlineLvl w:val="0"/>
              <w:rPr>
                <w:rFonts w:ascii="Times New Roman" w:hAnsi="Times New Roman"/>
                <w:sz w:val="28"/>
                <w:szCs w:val="28"/>
              </w:rPr>
            </w:pPr>
          </w:p>
        </w:tc>
        <w:tc>
          <w:tcPr>
            <w:tcW w:w="2237" w:type="dxa"/>
            <w:vAlign w:val="center"/>
          </w:tcPr>
          <w:p w:rsidR="00083B9E" w:rsidRPr="009622F1" w:rsidRDefault="00083B9E" w:rsidP="004C5B96">
            <w:pPr>
              <w:autoSpaceDE w:val="0"/>
              <w:autoSpaceDN w:val="0"/>
              <w:adjustRightInd w:val="0"/>
              <w:jc w:val="center"/>
              <w:outlineLvl w:val="0"/>
              <w:rPr>
                <w:rFonts w:ascii="Times New Roman" w:hAnsi="Times New Roman"/>
                <w:sz w:val="28"/>
                <w:szCs w:val="28"/>
              </w:rPr>
            </w:pPr>
            <w:r w:rsidRPr="009622F1">
              <w:rPr>
                <w:rFonts w:ascii="Times New Roman" w:hAnsi="Times New Roman"/>
                <w:sz w:val="28"/>
                <w:szCs w:val="28"/>
              </w:rPr>
              <w:t>20</w:t>
            </w:r>
            <w:r w:rsidR="004C5B96">
              <w:rPr>
                <w:rFonts w:ascii="Times New Roman" w:hAnsi="Times New Roman"/>
                <w:sz w:val="28"/>
                <w:szCs w:val="28"/>
              </w:rPr>
              <w:t>20</w:t>
            </w:r>
            <w:r w:rsidRPr="009622F1">
              <w:rPr>
                <w:rFonts w:ascii="Times New Roman" w:hAnsi="Times New Roman"/>
                <w:sz w:val="28"/>
                <w:szCs w:val="28"/>
              </w:rPr>
              <w:t xml:space="preserve"> год</w:t>
            </w:r>
          </w:p>
        </w:tc>
        <w:tc>
          <w:tcPr>
            <w:tcW w:w="2237" w:type="dxa"/>
            <w:vAlign w:val="center"/>
          </w:tcPr>
          <w:p w:rsidR="00083B9E" w:rsidRPr="009622F1" w:rsidRDefault="00083B9E" w:rsidP="004C5B96">
            <w:pPr>
              <w:autoSpaceDE w:val="0"/>
              <w:autoSpaceDN w:val="0"/>
              <w:adjustRightInd w:val="0"/>
              <w:jc w:val="center"/>
              <w:outlineLvl w:val="0"/>
              <w:rPr>
                <w:rFonts w:ascii="Times New Roman" w:hAnsi="Times New Roman"/>
                <w:sz w:val="28"/>
                <w:szCs w:val="28"/>
              </w:rPr>
            </w:pPr>
            <w:r w:rsidRPr="009622F1">
              <w:rPr>
                <w:rFonts w:ascii="Times New Roman" w:hAnsi="Times New Roman"/>
                <w:sz w:val="28"/>
                <w:szCs w:val="28"/>
              </w:rPr>
              <w:t>20</w:t>
            </w:r>
            <w:r w:rsidR="00EC7A3D">
              <w:rPr>
                <w:rFonts w:ascii="Times New Roman" w:hAnsi="Times New Roman"/>
                <w:sz w:val="28"/>
                <w:szCs w:val="28"/>
              </w:rPr>
              <w:t>2</w:t>
            </w:r>
            <w:r w:rsidR="004C5B96">
              <w:rPr>
                <w:rFonts w:ascii="Times New Roman" w:hAnsi="Times New Roman"/>
                <w:sz w:val="28"/>
                <w:szCs w:val="28"/>
              </w:rPr>
              <w:t>1</w:t>
            </w:r>
            <w:r w:rsidRPr="009622F1">
              <w:rPr>
                <w:rFonts w:ascii="Times New Roman" w:hAnsi="Times New Roman"/>
                <w:sz w:val="28"/>
                <w:szCs w:val="28"/>
              </w:rPr>
              <w:t xml:space="preserve"> год</w:t>
            </w:r>
          </w:p>
        </w:tc>
        <w:tc>
          <w:tcPr>
            <w:tcW w:w="2237" w:type="dxa"/>
            <w:vAlign w:val="center"/>
          </w:tcPr>
          <w:p w:rsidR="00083B9E" w:rsidRPr="009622F1" w:rsidRDefault="00083B9E" w:rsidP="004C5B96">
            <w:pPr>
              <w:autoSpaceDE w:val="0"/>
              <w:autoSpaceDN w:val="0"/>
              <w:adjustRightInd w:val="0"/>
              <w:jc w:val="center"/>
              <w:outlineLvl w:val="0"/>
              <w:rPr>
                <w:rFonts w:ascii="Times New Roman" w:hAnsi="Times New Roman"/>
                <w:sz w:val="28"/>
                <w:szCs w:val="28"/>
              </w:rPr>
            </w:pPr>
            <w:r w:rsidRPr="009622F1">
              <w:rPr>
                <w:rFonts w:ascii="Times New Roman" w:hAnsi="Times New Roman"/>
                <w:sz w:val="28"/>
                <w:szCs w:val="28"/>
              </w:rPr>
              <w:t>202</w:t>
            </w:r>
            <w:r w:rsidR="004C5B96">
              <w:rPr>
                <w:rFonts w:ascii="Times New Roman" w:hAnsi="Times New Roman"/>
                <w:sz w:val="28"/>
                <w:szCs w:val="28"/>
              </w:rPr>
              <w:t>2</w:t>
            </w:r>
            <w:r w:rsidRPr="009622F1">
              <w:rPr>
                <w:rFonts w:ascii="Times New Roman" w:hAnsi="Times New Roman"/>
                <w:sz w:val="28"/>
                <w:szCs w:val="28"/>
              </w:rPr>
              <w:t xml:space="preserve"> год</w:t>
            </w:r>
          </w:p>
        </w:tc>
      </w:tr>
      <w:tr w:rsidR="00083B9E" w:rsidRPr="009622F1" w:rsidTr="00670106">
        <w:tc>
          <w:tcPr>
            <w:tcW w:w="2922" w:type="dxa"/>
          </w:tcPr>
          <w:p w:rsidR="00083B9E" w:rsidRPr="009622F1" w:rsidRDefault="00083B9E" w:rsidP="00083B9E">
            <w:pPr>
              <w:autoSpaceDE w:val="0"/>
              <w:autoSpaceDN w:val="0"/>
              <w:adjustRightInd w:val="0"/>
              <w:jc w:val="both"/>
              <w:outlineLvl w:val="0"/>
              <w:rPr>
                <w:rFonts w:ascii="Times New Roman" w:hAnsi="Times New Roman"/>
                <w:sz w:val="28"/>
                <w:szCs w:val="28"/>
              </w:rPr>
            </w:pPr>
            <w:r w:rsidRPr="009622F1">
              <w:rPr>
                <w:rFonts w:ascii="Times New Roman" w:hAnsi="Times New Roman"/>
                <w:sz w:val="28"/>
                <w:szCs w:val="28"/>
              </w:rPr>
              <w:t>Показатель инфляции</w:t>
            </w:r>
          </w:p>
        </w:tc>
        <w:tc>
          <w:tcPr>
            <w:tcW w:w="2237" w:type="dxa"/>
            <w:vAlign w:val="center"/>
          </w:tcPr>
          <w:p w:rsidR="00083B9E" w:rsidRPr="009622F1" w:rsidRDefault="004C5B96" w:rsidP="00083B9E">
            <w:pPr>
              <w:autoSpaceDE w:val="0"/>
              <w:autoSpaceDN w:val="0"/>
              <w:adjustRightInd w:val="0"/>
              <w:jc w:val="center"/>
              <w:outlineLvl w:val="0"/>
              <w:rPr>
                <w:rFonts w:ascii="Times New Roman" w:hAnsi="Times New Roman"/>
                <w:sz w:val="28"/>
                <w:szCs w:val="28"/>
              </w:rPr>
            </w:pPr>
            <w:r>
              <w:rPr>
                <w:rFonts w:ascii="Times New Roman" w:hAnsi="Times New Roman"/>
                <w:sz w:val="28"/>
                <w:szCs w:val="28"/>
              </w:rPr>
              <w:t>103,8</w:t>
            </w:r>
          </w:p>
        </w:tc>
        <w:tc>
          <w:tcPr>
            <w:tcW w:w="2237" w:type="dxa"/>
            <w:vAlign w:val="center"/>
          </w:tcPr>
          <w:p w:rsidR="00083B9E" w:rsidRPr="009622F1" w:rsidRDefault="004C5B96" w:rsidP="00083B9E">
            <w:pPr>
              <w:autoSpaceDE w:val="0"/>
              <w:autoSpaceDN w:val="0"/>
              <w:adjustRightInd w:val="0"/>
              <w:jc w:val="center"/>
              <w:outlineLvl w:val="0"/>
              <w:rPr>
                <w:rFonts w:ascii="Times New Roman" w:hAnsi="Times New Roman"/>
                <w:sz w:val="28"/>
                <w:szCs w:val="28"/>
              </w:rPr>
            </w:pPr>
            <w:r>
              <w:rPr>
                <w:rFonts w:ascii="Times New Roman" w:hAnsi="Times New Roman"/>
                <w:sz w:val="28"/>
                <w:szCs w:val="28"/>
              </w:rPr>
              <w:t>104,0</w:t>
            </w:r>
          </w:p>
        </w:tc>
        <w:tc>
          <w:tcPr>
            <w:tcW w:w="2237" w:type="dxa"/>
            <w:vAlign w:val="center"/>
          </w:tcPr>
          <w:p w:rsidR="00083B9E" w:rsidRPr="009622F1" w:rsidRDefault="00083B9E" w:rsidP="00083B9E">
            <w:pPr>
              <w:autoSpaceDE w:val="0"/>
              <w:autoSpaceDN w:val="0"/>
              <w:adjustRightInd w:val="0"/>
              <w:jc w:val="center"/>
              <w:outlineLvl w:val="0"/>
              <w:rPr>
                <w:rFonts w:ascii="Times New Roman" w:hAnsi="Times New Roman"/>
                <w:sz w:val="28"/>
                <w:szCs w:val="28"/>
              </w:rPr>
            </w:pPr>
            <w:r w:rsidRPr="009622F1">
              <w:rPr>
                <w:rFonts w:ascii="Times New Roman" w:hAnsi="Times New Roman"/>
                <w:sz w:val="28"/>
                <w:szCs w:val="28"/>
              </w:rPr>
              <w:t>104,0</w:t>
            </w:r>
          </w:p>
        </w:tc>
      </w:tr>
    </w:tbl>
    <w:p w:rsidR="00083B9E" w:rsidRPr="009622F1" w:rsidRDefault="00083B9E" w:rsidP="00083B9E">
      <w:pPr>
        <w:autoSpaceDE w:val="0"/>
        <w:autoSpaceDN w:val="0"/>
        <w:adjustRightInd w:val="0"/>
        <w:spacing w:after="0" w:line="240" w:lineRule="auto"/>
        <w:ind w:firstLine="709"/>
        <w:jc w:val="both"/>
        <w:outlineLvl w:val="0"/>
        <w:rPr>
          <w:rFonts w:ascii="Times New Roman" w:hAnsi="Times New Roman"/>
          <w:sz w:val="28"/>
          <w:szCs w:val="28"/>
        </w:rPr>
      </w:pPr>
    </w:p>
    <w:p w:rsidR="008E75FC" w:rsidRPr="009622F1" w:rsidRDefault="008E75FC" w:rsidP="008E75FC">
      <w:pPr>
        <w:spacing w:after="0" w:line="240" w:lineRule="auto"/>
        <w:ind w:firstLine="708"/>
        <w:jc w:val="both"/>
        <w:rPr>
          <w:rFonts w:ascii="Times New Roman" w:hAnsi="Times New Roman" w:cs="Times New Roman"/>
          <w:sz w:val="28"/>
          <w:szCs w:val="28"/>
        </w:rPr>
      </w:pPr>
      <w:r w:rsidRPr="009622F1">
        <w:rPr>
          <w:rFonts w:ascii="Times New Roman" w:hAnsi="Times New Roman" w:cs="Times New Roman"/>
          <w:sz w:val="28"/>
          <w:szCs w:val="28"/>
        </w:rPr>
        <w:t>1</w:t>
      </w:r>
      <w:r w:rsidR="00083B9E" w:rsidRPr="009622F1">
        <w:rPr>
          <w:rFonts w:ascii="Times New Roman" w:hAnsi="Times New Roman" w:cs="Times New Roman"/>
          <w:sz w:val="28"/>
          <w:szCs w:val="28"/>
        </w:rPr>
        <w:t>7</w:t>
      </w:r>
      <w:r w:rsidRPr="009622F1">
        <w:rPr>
          <w:rFonts w:ascii="Times New Roman" w:hAnsi="Times New Roman" w:cs="Times New Roman"/>
          <w:sz w:val="28"/>
          <w:szCs w:val="28"/>
        </w:rPr>
        <w:t>. Объем бюджетных ассигнований резервного фонда рассчитывается иным методом, в процентном отношении к</w:t>
      </w:r>
      <w:r w:rsidR="004F2336" w:rsidRPr="009622F1">
        <w:rPr>
          <w:rFonts w:ascii="Times New Roman" w:hAnsi="Times New Roman" w:cs="Times New Roman"/>
          <w:sz w:val="28"/>
          <w:szCs w:val="28"/>
        </w:rPr>
        <w:t xml:space="preserve"> общему объему расходов бюджета </w:t>
      </w:r>
      <w:r w:rsidRPr="009622F1">
        <w:rPr>
          <w:rFonts w:ascii="Times New Roman" w:hAnsi="Times New Roman" w:cs="Times New Roman"/>
          <w:sz w:val="28"/>
          <w:szCs w:val="28"/>
        </w:rPr>
        <w:t>района исходя из финансовых возможностей бюджета района.</w:t>
      </w:r>
    </w:p>
    <w:p w:rsidR="008E75FC" w:rsidRPr="009622F1" w:rsidRDefault="008E75FC" w:rsidP="008E75FC">
      <w:pPr>
        <w:spacing w:after="0" w:line="240" w:lineRule="auto"/>
        <w:ind w:firstLine="708"/>
        <w:jc w:val="both"/>
        <w:rPr>
          <w:rFonts w:ascii="Times New Roman" w:hAnsi="Times New Roman" w:cs="Times New Roman"/>
          <w:sz w:val="28"/>
          <w:szCs w:val="28"/>
        </w:rPr>
      </w:pPr>
      <w:r w:rsidRPr="009622F1">
        <w:rPr>
          <w:rFonts w:ascii="Times New Roman" w:hAnsi="Times New Roman" w:cs="Times New Roman"/>
          <w:sz w:val="28"/>
          <w:szCs w:val="28"/>
        </w:rPr>
        <w:t>1</w:t>
      </w:r>
      <w:r w:rsidR="00083B9E" w:rsidRPr="009622F1">
        <w:rPr>
          <w:rFonts w:ascii="Times New Roman" w:hAnsi="Times New Roman" w:cs="Times New Roman"/>
          <w:sz w:val="28"/>
          <w:szCs w:val="28"/>
        </w:rPr>
        <w:t>8</w:t>
      </w:r>
      <w:r w:rsidRPr="009622F1">
        <w:rPr>
          <w:rFonts w:ascii="Times New Roman" w:hAnsi="Times New Roman" w:cs="Times New Roman"/>
          <w:sz w:val="28"/>
          <w:szCs w:val="28"/>
        </w:rPr>
        <w:t>. Планирование бюджетных ассигнований в сфере защиты населения и территории от чрезвычайных ситуаций природного и техногенного характера, гражданской обороны, других вопросов в области охраны окружающей среды осуществляется в рамках муниципальных программ.</w:t>
      </w:r>
    </w:p>
    <w:p w:rsidR="004F2336" w:rsidRPr="009622F1" w:rsidRDefault="004F2336" w:rsidP="008E75FC">
      <w:pPr>
        <w:spacing w:after="0" w:line="240" w:lineRule="auto"/>
        <w:ind w:firstLine="708"/>
        <w:jc w:val="both"/>
        <w:rPr>
          <w:rFonts w:ascii="Times New Roman" w:hAnsi="Times New Roman" w:cs="Times New Roman"/>
          <w:sz w:val="28"/>
          <w:szCs w:val="28"/>
        </w:rPr>
      </w:pPr>
      <w:r w:rsidRPr="009622F1">
        <w:rPr>
          <w:rFonts w:ascii="Times New Roman" w:hAnsi="Times New Roman" w:cs="Times New Roman"/>
          <w:sz w:val="28"/>
          <w:szCs w:val="28"/>
        </w:rPr>
        <w:t>1</w:t>
      </w:r>
      <w:r w:rsidR="00083B9E" w:rsidRPr="009622F1">
        <w:rPr>
          <w:rFonts w:ascii="Times New Roman" w:hAnsi="Times New Roman" w:cs="Times New Roman"/>
          <w:sz w:val="28"/>
          <w:szCs w:val="28"/>
        </w:rPr>
        <w:t>9</w:t>
      </w:r>
      <w:r w:rsidRPr="009622F1">
        <w:rPr>
          <w:rFonts w:ascii="Times New Roman" w:hAnsi="Times New Roman" w:cs="Times New Roman"/>
          <w:sz w:val="28"/>
          <w:szCs w:val="28"/>
        </w:rPr>
        <w:t>. Планирование бюджетных ассигнований в области благоустройства территории, а также в сферах образования, культуры и физической культуры, спорта и туризма осуществляется на уровне базовых показателей 201</w:t>
      </w:r>
      <w:r w:rsidR="00B93E6A">
        <w:rPr>
          <w:rFonts w:ascii="Times New Roman" w:hAnsi="Times New Roman" w:cs="Times New Roman"/>
          <w:sz w:val="28"/>
          <w:szCs w:val="28"/>
        </w:rPr>
        <w:t>9</w:t>
      </w:r>
      <w:r w:rsidRPr="009622F1">
        <w:rPr>
          <w:rFonts w:ascii="Times New Roman" w:hAnsi="Times New Roman" w:cs="Times New Roman"/>
          <w:sz w:val="28"/>
          <w:szCs w:val="28"/>
        </w:rPr>
        <w:t xml:space="preserve"> года или по фактической потребности.</w:t>
      </w:r>
    </w:p>
    <w:p w:rsidR="004C7D62" w:rsidRPr="009622F1" w:rsidRDefault="00083B9E" w:rsidP="00D12971">
      <w:pPr>
        <w:autoSpaceDE w:val="0"/>
        <w:autoSpaceDN w:val="0"/>
        <w:adjustRightInd w:val="0"/>
        <w:spacing w:after="0" w:line="240" w:lineRule="auto"/>
        <w:ind w:firstLine="709"/>
        <w:jc w:val="both"/>
        <w:rPr>
          <w:rFonts w:ascii="Times New Roman" w:hAnsi="Times New Roman"/>
          <w:sz w:val="28"/>
          <w:szCs w:val="28"/>
        </w:rPr>
      </w:pPr>
      <w:r w:rsidRPr="009622F1">
        <w:rPr>
          <w:rFonts w:ascii="Times New Roman" w:hAnsi="Times New Roman"/>
          <w:sz w:val="28"/>
          <w:szCs w:val="28"/>
        </w:rPr>
        <w:t>20</w:t>
      </w:r>
      <w:r w:rsidR="004C7D62" w:rsidRPr="009622F1">
        <w:rPr>
          <w:rFonts w:ascii="Times New Roman" w:hAnsi="Times New Roman"/>
          <w:sz w:val="28"/>
          <w:szCs w:val="28"/>
        </w:rPr>
        <w:t xml:space="preserve">. Объемы бюджетных ассигнований на реализацию утвержденных (планируемых к утверждению) муниципальных программ, рассчитываются плановым методом и указываются согласно соответствующим нормативным </w:t>
      </w:r>
      <w:r w:rsidR="004C7D62" w:rsidRPr="009622F1">
        <w:rPr>
          <w:rFonts w:ascii="Times New Roman" w:hAnsi="Times New Roman"/>
          <w:sz w:val="28"/>
          <w:szCs w:val="28"/>
        </w:rPr>
        <w:lastRenderedPageBreak/>
        <w:t xml:space="preserve">правовым актам (проектам нормативных правовых актов), либо </w:t>
      </w:r>
      <w:r w:rsidR="00B93E6A">
        <w:rPr>
          <w:rFonts w:ascii="Times New Roman" w:hAnsi="Times New Roman"/>
          <w:sz w:val="28"/>
          <w:szCs w:val="28"/>
        </w:rPr>
        <w:t xml:space="preserve">учетным </w:t>
      </w:r>
      <w:r w:rsidR="004C7D62" w:rsidRPr="009622F1">
        <w:rPr>
          <w:rFonts w:ascii="Times New Roman" w:hAnsi="Times New Roman"/>
          <w:sz w:val="28"/>
          <w:szCs w:val="28"/>
        </w:rPr>
        <w:t>методом</w:t>
      </w:r>
      <w:r w:rsidR="00B93E6A">
        <w:rPr>
          <w:rFonts w:ascii="Times New Roman" w:hAnsi="Times New Roman"/>
          <w:sz w:val="28"/>
          <w:szCs w:val="28"/>
        </w:rPr>
        <w:t xml:space="preserve"> (</w:t>
      </w:r>
      <w:r w:rsidR="004C7D62" w:rsidRPr="009622F1">
        <w:rPr>
          <w:rFonts w:ascii="Times New Roman" w:hAnsi="Times New Roman"/>
          <w:sz w:val="28"/>
          <w:szCs w:val="28"/>
        </w:rPr>
        <w:t>индексации</w:t>
      </w:r>
      <w:r w:rsidR="00B93E6A">
        <w:rPr>
          <w:rFonts w:ascii="Times New Roman" w:hAnsi="Times New Roman"/>
          <w:sz w:val="28"/>
          <w:szCs w:val="28"/>
        </w:rPr>
        <w:t>)</w:t>
      </w:r>
      <w:r w:rsidR="004C7D62" w:rsidRPr="009622F1">
        <w:rPr>
          <w:rFonts w:ascii="Times New Roman" w:hAnsi="Times New Roman"/>
          <w:sz w:val="28"/>
          <w:szCs w:val="28"/>
        </w:rPr>
        <w:t xml:space="preserve"> или иным методом с представлением предложений по изменению в периоде бюджетного планирования объемов финансирования, предусмотренных действующими нормативными правовыми актами.</w:t>
      </w:r>
    </w:p>
    <w:p w:rsidR="004C7D62" w:rsidRPr="009622F1" w:rsidRDefault="004F2336" w:rsidP="00D12971">
      <w:pPr>
        <w:spacing w:after="0" w:line="240" w:lineRule="auto"/>
        <w:ind w:firstLine="709"/>
        <w:jc w:val="both"/>
        <w:rPr>
          <w:rFonts w:ascii="Times New Roman" w:hAnsi="Times New Roman"/>
          <w:sz w:val="28"/>
          <w:szCs w:val="28"/>
        </w:rPr>
      </w:pPr>
      <w:r w:rsidRPr="009622F1">
        <w:rPr>
          <w:rFonts w:ascii="Times New Roman" w:hAnsi="Times New Roman"/>
          <w:sz w:val="28"/>
          <w:szCs w:val="28"/>
        </w:rPr>
        <w:t>2</w:t>
      </w:r>
      <w:r w:rsidR="00083B9E" w:rsidRPr="009622F1">
        <w:rPr>
          <w:rFonts w:ascii="Times New Roman" w:hAnsi="Times New Roman"/>
          <w:sz w:val="28"/>
          <w:szCs w:val="28"/>
        </w:rPr>
        <w:t>1</w:t>
      </w:r>
      <w:r w:rsidR="004C7D62" w:rsidRPr="009622F1">
        <w:rPr>
          <w:rFonts w:ascii="Times New Roman" w:hAnsi="Times New Roman"/>
          <w:sz w:val="28"/>
          <w:szCs w:val="28"/>
        </w:rPr>
        <w:t>. Объемы бюджетных ассигнований на исполнение расходных обязательств по возможному исполнению муниципальных гарантий муниципального образования  рассчитываются плановым методом в соответствии с правовыми актами муниципального образования, договорами, определяющими условия предоставления муниципальных гарантий муниципального образования и исполнения обязательств гаранта по муниципальным гарантиям муниципального образования, предлагаемыми (планируемыми) к принятию или изменению в текущем финансовом году, в очередном финансовом году:</w:t>
      </w:r>
    </w:p>
    <w:p w:rsidR="004C7D62" w:rsidRPr="009622F1" w:rsidRDefault="004269CA" w:rsidP="00D12971">
      <w:pPr>
        <w:spacing w:after="0" w:line="240" w:lineRule="auto"/>
        <w:ind w:firstLine="709"/>
        <w:jc w:val="both"/>
        <w:rPr>
          <w:rFonts w:ascii="Times New Roman" w:hAnsi="Times New Roman"/>
          <w:sz w:val="28"/>
          <w:szCs w:val="28"/>
        </w:rPr>
      </w:pPr>
      <w:r w:rsidRPr="009622F1">
        <w:rPr>
          <w:rFonts w:ascii="Times New Roman" w:hAnsi="Times New Roman"/>
          <w:sz w:val="28"/>
          <w:szCs w:val="28"/>
        </w:rPr>
        <w:t>1)</w:t>
      </w:r>
      <w:r w:rsidR="004C7D62" w:rsidRPr="009622F1">
        <w:rPr>
          <w:rFonts w:ascii="Times New Roman" w:hAnsi="Times New Roman"/>
          <w:sz w:val="28"/>
          <w:szCs w:val="28"/>
        </w:rPr>
        <w:t xml:space="preserve"> бюджетные ассигнования на возможное исполнение муниципальных гарантий муниципального образования планируются в объеме максимально возможных платежей гаранта в соответствующем финансовом году как по гарантиям с правом регрессного требования гаранта к принципалу;</w:t>
      </w:r>
    </w:p>
    <w:p w:rsidR="004C7D62" w:rsidRPr="009622F1" w:rsidRDefault="004269CA" w:rsidP="00D12971">
      <w:pPr>
        <w:spacing w:after="0" w:line="240" w:lineRule="auto"/>
        <w:ind w:firstLine="709"/>
        <w:jc w:val="both"/>
        <w:rPr>
          <w:rFonts w:ascii="Times New Roman" w:hAnsi="Times New Roman"/>
          <w:sz w:val="28"/>
          <w:szCs w:val="28"/>
        </w:rPr>
      </w:pPr>
      <w:r w:rsidRPr="009622F1">
        <w:rPr>
          <w:rFonts w:ascii="Times New Roman" w:hAnsi="Times New Roman"/>
          <w:sz w:val="28"/>
          <w:szCs w:val="28"/>
        </w:rPr>
        <w:t>2)</w:t>
      </w:r>
      <w:r w:rsidR="004C7D62" w:rsidRPr="009622F1">
        <w:rPr>
          <w:rFonts w:ascii="Times New Roman" w:hAnsi="Times New Roman"/>
          <w:sz w:val="28"/>
          <w:szCs w:val="28"/>
        </w:rPr>
        <w:t xml:space="preserve"> общий объем бюджетных ассигнований на возможное исполнение муниципальных гарантий муниципального образования представляет собой сумму приходящихся на соответствующий финансовый год платежей по всем муниципальным гарантиям;</w:t>
      </w:r>
    </w:p>
    <w:p w:rsidR="004C7D62" w:rsidRPr="009622F1" w:rsidRDefault="004269CA" w:rsidP="00D12971">
      <w:pPr>
        <w:spacing w:after="0" w:line="240" w:lineRule="auto"/>
        <w:ind w:firstLine="709"/>
        <w:jc w:val="both"/>
        <w:rPr>
          <w:rFonts w:ascii="Times New Roman" w:hAnsi="Times New Roman"/>
          <w:sz w:val="28"/>
          <w:szCs w:val="28"/>
        </w:rPr>
      </w:pPr>
      <w:r w:rsidRPr="009622F1">
        <w:rPr>
          <w:rFonts w:ascii="Times New Roman" w:hAnsi="Times New Roman"/>
          <w:sz w:val="28"/>
          <w:szCs w:val="28"/>
        </w:rPr>
        <w:t>3)</w:t>
      </w:r>
      <w:r w:rsidR="004C7D62" w:rsidRPr="009622F1">
        <w:rPr>
          <w:rFonts w:ascii="Times New Roman" w:hAnsi="Times New Roman"/>
          <w:sz w:val="28"/>
          <w:szCs w:val="28"/>
        </w:rPr>
        <w:t xml:space="preserve"> по регрессным гарантиям одновременно с планированием объемов ассигнований на возможное исполнение гарантий в таком же объеме планируются объемы возврата средств принципалами в местный бюджет (с учетом сроков их возврата в порядке регресса).</w:t>
      </w:r>
    </w:p>
    <w:p w:rsidR="004C7D62" w:rsidRPr="009622F1" w:rsidRDefault="004F2336" w:rsidP="004C7D62">
      <w:pPr>
        <w:spacing w:after="0" w:line="240" w:lineRule="auto"/>
        <w:ind w:firstLine="708"/>
        <w:jc w:val="both"/>
        <w:rPr>
          <w:rFonts w:ascii="Times New Roman" w:hAnsi="Times New Roman"/>
          <w:sz w:val="28"/>
          <w:szCs w:val="28"/>
        </w:rPr>
      </w:pPr>
      <w:r w:rsidRPr="009622F1">
        <w:rPr>
          <w:rFonts w:ascii="Times New Roman" w:hAnsi="Times New Roman"/>
          <w:sz w:val="28"/>
          <w:szCs w:val="28"/>
        </w:rPr>
        <w:t>2</w:t>
      </w:r>
      <w:r w:rsidR="00083B9E" w:rsidRPr="009622F1">
        <w:rPr>
          <w:rFonts w:ascii="Times New Roman" w:hAnsi="Times New Roman"/>
          <w:sz w:val="28"/>
          <w:szCs w:val="28"/>
        </w:rPr>
        <w:t>2</w:t>
      </w:r>
      <w:r w:rsidR="004C7D62" w:rsidRPr="009622F1">
        <w:rPr>
          <w:rFonts w:ascii="Times New Roman" w:hAnsi="Times New Roman"/>
          <w:sz w:val="28"/>
          <w:szCs w:val="28"/>
        </w:rPr>
        <w:t xml:space="preserve">. При осуществлении планирования бюджетных ассигнований на предстоящий плановый период в первую очередь обеспечиваются действующие расходные обязательства в соответствии с целями и ожидаемыми результатами бюджетной политики муниципального образования. </w:t>
      </w:r>
    </w:p>
    <w:p w:rsidR="00F3192D" w:rsidRPr="009622F1" w:rsidRDefault="004F2336" w:rsidP="00F3192D">
      <w:pPr>
        <w:spacing w:after="0" w:line="240" w:lineRule="auto"/>
        <w:ind w:firstLine="708"/>
        <w:jc w:val="both"/>
        <w:rPr>
          <w:rFonts w:ascii="Times New Roman" w:hAnsi="Times New Roman"/>
          <w:sz w:val="28"/>
          <w:szCs w:val="28"/>
        </w:rPr>
      </w:pPr>
      <w:r w:rsidRPr="009622F1">
        <w:rPr>
          <w:rFonts w:ascii="Times New Roman" w:hAnsi="Times New Roman"/>
          <w:sz w:val="28"/>
          <w:szCs w:val="28"/>
        </w:rPr>
        <w:t>2</w:t>
      </w:r>
      <w:r w:rsidR="00083B9E" w:rsidRPr="009622F1">
        <w:rPr>
          <w:rFonts w:ascii="Times New Roman" w:hAnsi="Times New Roman"/>
          <w:sz w:val="28"/>
          <w:szCs w:val="28"/>
        </w:rPr>
        <w:t>3</w:t>
      </w:r>
      <w:r w:rsidR="004C7D62" w:rsidRPr="009622F1">
        <w:rPr>
          <w:rFonts w:ascii="Times New Roman" w:hAnsi="Times New Roman"/>
          <w:sz w:val="28"/>
          <w:szCs w:val="28"/>
        </w:rPr>
        <w:t xml:space="preserve">. Если в качестве источников финансирования дефицита местного бюджета планируется привлечение средств муниципальных займов, осуществляемых путем выпуска муниципальных ценных бумаг, и (или) привлечение кредитов, то при расчете и планировании объема привлечения заимствований учитываются возникающие в связи с этим расходные обязательства по погашению и обслуживанию соответствующих долговых обязательств в очередном финансовом году и плановом периоде. В целях оценки возможного объема привлечения, погашения и обслуживания долговых обязательств муниципального образования в рамках бюджетного планирования осуществляется расчет долговой емкости местного бюджета, а также прогноз показателей муниципального долга муниципального образования. </w:t>
      </w:r>
    </w:p>
    <w:p w:rsidR="000E390F" w:rsidRPr="009622F1" w:rsidRDefault="000E390F" w:rsidP="002B2C67">
      <w:pPr>
        <w:tabs>
          <w:tab w:val="left" w:pos="5670"/>
        </w:tabs>
        <w:spacing w:after="0" w:line="240" w:lineRule="auto"/>
        <w:rPr>
          <w:rFonts w:ascii="Times New Roman" w:hAnsi="Times New Roman" w:cs="Times New Roman"/>
          <w:sz w:val="28"/>
          <w:szCs w:val="28"/>
        </w:rPr>
      </w:pPr>
    </w:p>
    <w:p w:rsidR="001F44B8" w:rsidRPr="009622F1" w:rsidRDefault="001F44B8" w:rsidP="002B2C67">
      <w:pPr>
        <w:tabs>
          <w:tab w:val="left" w:pos="5670"/>
        </w:tabs>
        <w:spacing w:after="0" w:line="240" w:lineRule="auto"/>
        <w:rPr>
          <w:rFonts w:ascii="Times New Roman" w:hAnsi="Times New Roman" w:cs="Times New Roman"/>
          <w:sz w:val="28"/>
          <w:szCs w:val="28"/>
        </w:rPr>
      </w:pPr>
    </w:p>
    <w:p w:rsidR="002B2C67" w:rsidRPr="009622F1" w:rsidRDefault="002B2C67" w:rsidP="002B2C67">
      <w:pPr>
        <w:tabs>
          <w:tab w:val="left" w:pos="5670"/>
        </w:tabs>
        <w:spacing w:after="0" w:line="240" w:lineRule="auto"/>
        <w:rPr>
          <w:rFonts w:ascii="Times New Roman" w:hAnsi="Times New Roman" w:cs="Times New Roman"/>
          <w:sz w:val="28"/>
          <w:szCs w:val="28"/>
        </w:rPr>
      </w:pPr>
    </w:p>
    <w:p w:rsidR="001F44B8" w:rsidRPr="009622F1" w:rsidRDefault="001F44B8" w:rsidP="000E390F">
      <w:pPr>
        <w:tabs>
          <w:tab w:val="left" w:pos="5670"/>
        </w:tabs>
        <w:rPr>
          <w:rFonts w:ascii="Times New Roman" w:hAnsi="Times New Roman" w:cs="Times New Roman"/>
          <w:sz w:val="28"/>
          <w:szCs w:val="28"/>
        </w:rPr>
      </w:pPr>
      <w:r w:rsidRPr="009622F1">
        <w:rPr>
          <w:rFonts w:ascii="Times New Roman" w:hAnsi="Times New Roman" w:cs="Times New Roman"/>
          <w:sz w:val="28"/>
          <w:szCs w:val="28"/>
        </w:rPr>
        <w:t>Заместитель главы</w:t>
      </w:r>
      <w:r w:rsidR="00CD1DA4" w:rsidRPr="009622F1">
        <w:rPr>
          <w:rFonts w:ascii="Times New Roman" w:hAnsi="Times New Roman" w:cs="Times New Roman"/>
          <w:sz w:val="28"/>
          <w:szCs w:val="28"/>
        </w:rPr>
        <w:t xml:space="preserve"> </w:t>
      </w:r>
      <w:r w:rsidR="0082357F" w:rsidRPr="009622F1">
        <w:rPr>
          <w:rFonts w:ascii="Times New Roman" w:hAnsi="Times New Roman" w:cs="Times New Roman"/>
          <w:sz w:val="28"/>
          <w:szCs w:val="28"/>
        </w:rPr>
        <w:t xml:space="preserve">Ленинского </w:t>
      </w:r>
      <w:r w:rsidR="00C03782" w:rsidRPr="009622F1">
        <w:rPr>
          <w:rFonts w:ascii="Times New Roman" w:hAnsi="Times New Roman" w:cs="Times New Roman"/>
          <w:sz w:val="28"/>
          <w:szCs w:val="28"/>
        </w:rPr>
        <w:t>района</w:t>
      </w:r>
      <w:r w:rsidR="009622F1">
        <w:rPr>
          <w:rFonts w:ascii="Times New Roman" w:hAnsi="Times New Roman" w:cs="Times New Roman"/>
          <w:sz w:val="28"/>
          <w:szCs w:val="28"/>
        </w:rPr>
        <w:tab/>
      </w:r>
      <w:r w:rsidR="009622F1">
        <w:rPr>
          <w:rFonts w:ascii="Times New Roman" w:hAnsi="Times New Roman" w:cs="Times New Roman"/>
          <w:sz w:val="28"/>
          <w:szCs w:val="28"/>
        </w:rPr>
        <w:tab/>
      </w:r>
      <w:r w:rsidR="009622F1">
        <w:rPr>
          <w:rFonts w:ascii="Times New Roman" w:hAnsi="Times New Roman" w:cs="Times New Roman"/>
          <w:sz w:val="28"/>
          <w:szCs w:val="28"/>
        </w:rPr>
        <w:tab/>
        <w:t xml:space="preserve">           </w:t>
      </w:r>
      <w:r w:rsidRPr="009622F1">
        <w:rPr>
          <w:rFonts w:ascii="Times New Roman" w:hAnsi="Times New Roman" w:cs="Times New Roman"/>
          <w:sz w:val="28"/>
          <w:szCs w:val="28"/>
        </w:rPr>
        <w:t>И.</w:t>
      </w:r>
      <w:r w:rsidR="00E51A8F" w:rsidRPr="009622F1">
        <w:rPr>
          <w:rFonts w:ascii="Times New Roman" w:hAnsi="Times New Roman" w:cs="Times New Roman"/>
          <w:sz w:val="28"/>
          <w:szCs w:val="28"/>
        </w:rPr>
        <w:t xml:space="preserve"> </w:t>
      </w:r>
      <w:r w:rsidRPr="009622F1">
        <w:rPr>
          <w:rFonts w:ascii="Times New Roman" w:hAnsi="Times New Roman" w:cs="Times New Roman"/>
          <w:sz w:val="28"/>
          <w:szCs w:val="28"/>
        </w:rPr>
        <w:t>Ю. Тишина</w:t>
      </w:r>
    </w:p>
    <w:sectPr w:rsidR="001F44B8" w:rsidRPr="009622F1" w:rsidSect="00A100BF">
      <w:headerReference w:type="default" r:id="rId6"/>
      <w:pgSz w:w="11906" w:h="16838"/>
      <w:pgMar w:top="1021" w:right="567"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032" w:rsidRDefault="00950032" w:rsidP="009E1614">
      <w:pPr>
        <w:spacing w:after="0" w:line="240" w:lineRule="auto"/>
      </w:pPr>
      <w:r>
        <w:separator/>
      </w:r>
    </w:p>
  </w:endnote>
  <w:endnote w:type="continuationSeparator" w:id="0">
    <w:p w:rsidR="00950032" w:rsidRDefault="00950032" w:rsidP="009E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032" w:rsidRDefault="00950032" w:rsidP="009E1614">
      <w:pPr>
        <w:spacing w:after="0" w:line="240" w:lineRule="auto"/>
      </w:pPr>
      <w:r>
        <w:separator/>
      </w:r>
    </w:p>
  </w:footnote>
  <w:footnote w:type="continuationSeparator" w:id="0">
    <w:p w:rsidR="00950032" w:rsidRDefault="00950032" w:rsidP="009E1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7555563"/>
      <w:docPartObj>
        <w:docPartGallery w:val="Page Numbers (Top of Page)"/>
        <w:docPartUnique/>
      </w:docPartObj>
    </w:sdtPr>
    <w:sdtEndPr/>
    <w:sdtContent>
      <w:p w:rsidR="00337F11" w:rsidRPr="009622F1" w:rsidRDefault="00F95A9E">
        <w:pPr>
          <w:pStyle w:val="a4"/>
          <w:jc w:val="center"/>
          <w:rPr>
            <w:sz w:val="28"/>
            <w:szCs w:val="28"/>
          </w:rPr>
        </w:pPr>
        <w:r w:rsidRPr="009622F1">
          <w:rPr>
            <w:rFonts w:ascii="Times New Roman" w:hAnsi="Times New Roman" w:cs="Times New Roman"/>
            <w:sz w:val="28"/>
            <w:szCs w:val="28"/>
          </w:rPr>
          <w:fldChar w:fldCharType="begin"/>
        </w:r>
        <w:r w:rsidR="00337F11" w:rsidRPr="009622F1">
          <w:rPr>
            <w:rFonts w:ascii="Times New Roman" w:hAnsi="Times New Roman" w:cs="Times New Roman"/>
            <w:sz w:val="28"/>
            <w:szCs w:val="28"/>
          </w:rPr>
          <w:instrText xml:space="preserve"> PAGE   \* MERGEFORMAT </w:instrText>
        </w:r>
        <w:r w:rsidRPr="009622F1">
          <w:rPr>
            <w:rFonts w:ascii="Times New Roman" w:hAnsi="Times New Roman" w:cs="Times New Roman"/>
            <w:sz w:val="28"/>
            <w:szCs w:val="28"/>
          </w:rPr>
          <w:fldChar w:fldCharType="separate"/>
        </w:r>
        <w:r w:rsidR="009E0179">
          <w:rPr>
            <w:rFonts w:ascii="Times New Roman" w:hAnsi="Times New Roman" w:cs="Times New Roman"/>
            <w:noProof/>
            <w:sz w:val="28"/>
            <w:szCs w:val="28"/>
          </w:rPr>
          <w:t>7</w:t>
        </w:r>
        <w:r w:rsidRPr="009622F1">
          <w:rPr>
            <w:rFonts w:ascii="Times New Roman" w:hAnsi="Times New Roman" w:cs="Times New Roman"/>
            <w:sz w:val="28"/>
            <w:szCs w:val="28"/>
          </w:rPr>
          <w:fldChar w:fldCharType="end"/>
        </w:r>
      </w:p>
    </w:sdtContent>
  </w:sdt>
  <w:p w:rsidR="00337F11" w:rsidRDefault="00337F1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90F"/>
    <w:rsid w:val="0001333F"/>
    <w:rsid w:val="000157D3"/>
    <w:rsid w:val="0001714E"/>
    <w:rsid w:val="000272E2"/>
    <w:rsid w:val="000325D3"/>
    <w:rsid w:val="0005615A"/>
    <w:rsid w:val="00062F49"/>
    <w:rsid w:val="00064A04"/>
    <w:rsid w:val="00083B9E"/>
    <w:rsid w:val="00086F63"/>
    <w:rsid w:val="00096CD9"/>
    <w:rsid w:val="000A3F9E"/>
    <w:rsid w:val="000B00FA"/>
    <w:rsid w:val="000C1C48"/>
    <w:rsid w:val="000C43D5"/>
    <w:rsid w:val="000C5C1B"/>
    <w:rsid w:val="000D4256"/>
    <w:rsid w:val="000D7EB1"/>
    <w:rsid w:val="000E390F"/>
    <w:rsid w:val="000E69CF"/>
    <w:rsid w:val="001101E1"/>
    <w:rsid w:val="001156E1"/>
    <w:rsid w:val="00155813"/>
    <w:rsid w:val="00163794"/>
    <w:rsid w:val="00165778"/>
    <w:rsid w:val="00165E5D"/>
    <w:rsid w:val="001675BE"/>
    <w:rsid w:val="00170EF6"/>
    <w:rsid w:val="001772DE"/>
    <w:rsid w:val="00181F9C"/>
    <w:rsid w:val="001831CD"/>
    <w:rsid w:val="001907B5"/>
    <w:rsid w:val="001930DA"/>
    <w:rsid w:val="0019746D"/>
    <w:rsid w:val="001F44B8"/>
    <w:rsid w:val="00214FB6"/>
    <w:rsid w:val="00254276"/>
    <w:rsid w:val="002545EF"/>
    <w:rsid w:val="0026432A"/>
    <w:rsid w:val="0026693D"/>
    <w:rsid w:val="00276DA4"/>
    <w:rsid w:val="00282229"/>
    <w:rsid w:val="0029680F"/>
    <w:rsid w:val="002A630F"/>
    <w:rsid w:val="002B2C67"/>
    <w:rsid w:val="002C16E0"/>
    <w:rsid w:val="002D3D13"/>
    <w:rsid w:val="002E5FEC"/>
    <w:rsid w:val="002F3645"/>
    <w:rsid w:val="003042FD"/>
    <w:rsid w:val="00330B81"/>
    <w:rsid w:val="00337F11"/>
    <w:rsid w:val="00345CC9"/>
    <w:rsid w:val="00356EF0"/>
    <w:rsid w:val="00386CC1"/>
    <w:rsid w:val="003A18D7"/>
    <w:rsid w:val="003B0D91"/>
    <w:rsid w:val="003B4E8B"/>
    <w:rsid w:val="003B7608"/>
    <w:rsid w:val="003D6049"/>
    <w:rsid w:val="003F77FF"/>
    <w:rsid w:val="004039D8"/>
    <w:rsid w:val="004149D5"/>
    <w:rsid w:val="0042104C"/>
    <w:rsid w:val="004218A7"/>
    <w:rsid w:val="00422AE2"/>
    <w:rsid w:val="004269CA"/>
    <w:rsid w:val="0042753A"/>
    <w:rsid w:val="0044104A"/>
    <w:rsid w:val="00455E2F"/>
    <w:rsid w:val="00462B50"/>
    <w:rsid w:val="00470F40"/>
    <w:rsid w:val="00496F17"/>
    <w:rsid w:val="004B413A"/>
    <w:rsid w:val="004C5B96"/>
    <w:rsid w:val="004C7D62"/>
    <w:rsid w:val="004D38DC"/>
    <w:rsid w:val="004F2336"/>
    <w:rsid w:val="004F2425"/>
    <w:rsid w:val="004F6AC8"/>
    <w:rsid w:val="005230A1"/>
    <w:rsid w:val="005344D2"/>
    <w:rsid w:val="00571284"/>
    <w:rsid w:val="00593A88"/>
    <w:rsid w:val="005A263C"/>
    <w:rsid w:val="005B3027"/>
    <w:rsid w:val="005C11B6"/>
    <w:rsid w:val="005C1C70"/>
    <w:rsid w:val="005D438C"/>
    <w:rsid w:val="005D77EB"/>
    <w:rsid w:val="005E3961"/>
    <w:rsid w:val="005E7A86"/>
    <w:rsid w:val="006226B8"/>
    <w:rsid w:val="00634A6A"/>
    <w:rsid w:val="00637DDF"/>
    <w:rsid w:val="0064609A"/>
    <w:rsid w:val="00652512"/>
    <w:rsid w:val="00670106"/>
    <w:rsid w:val="006879EC"/>
    <w:rsid w:val="0069030A"/>
    <w:rsid w:val="006929DD"/>
    <w:rsid w:val="006B3DFD"/>
    <w:rsid w:val="006B5255"/>
    <w:rsid w:val="006C025A"/>
    <w:rsid w:val="006C18B1"/>
    <w:rsid w:val="006C6E85"/>
    <w:rsid w:val="006D265B"/>
    <w:rsid w:val="006D387E"/>
    <w:rsid w:val="006D38BB"/>
    <w:rsid w:val="006E25FF"/>
    <w:rsid w:val="0070279E"/>
    <w:rsid w:val="00706494"/>
    <w:rsid w:val="00750FBC"/>
    <w:rsid w:val="00754473"/>
    <w:rsid w:val="007621E2"/>
    <w:rsid w:val="00776849"/>
    <w:rsid w:val="00784AE4"/>
    <w:rsid w:val="007905E4"/>
    <w:rsid w:val="00791932"/>
    <w:rsid w:val="00795C47"/>
    <w:rsid w:val="007D6AF1"/>
    <w:rsid w:val="007E38D2"/>
    <w:rsid w:val="007F4D59"/>
    <w:rsid w:val="008049E9"/>
    <w:rsid w:val="00806693"/>
    <w:rsid w:val="0082357F"/>
    <w:rsid w:val="008254CF"/>
    <w:rsid w:val="00837A23"/>
    <w:rsid w:val="008448D8"/>
    <w:rsid w:val="008503A0"/>
    <w:rsid w:val="008752E6"/>
    <w:rsid w:val="008C2688"/>
    <w:rsid w:val="008E0CB6"/>
    <w:rsid w:val="008E1A0D"/>
    <w:rsid w:val="008E75FC"/>
    <w:rsid w:val="0091324B"/>
    <w:rsid w:val="009142C0"/>
    <w:rsid w:val="009255B8"/>
    <w:rsid w:val="0093691B"/>
    <w:rsid w:val="0094507A"/>
    <w:rsid w:val="00950032"/>
    <w:rsid w:val="009551A8"/>
    <w:rsid w:val="00955A56"/>
    <w:rsid w:val="009622F1"/>
    <w:rsid w:val="00970480"/>
    <w:rsid w:val="00985E29"/>
    <w:rsid w:val="009A0D73"/>
    <w:rsid w:val="009B79AC"/>
    <w:rsid w:val="009E0179"/>
    <w:rsid w:val="009E1614"/>
    <w:rsid w:val="00A04E5A"/>
    <w:rsid w:val="00A100BF"/>
    <w:rsid w:val="00A251B4"/>
    <w:rsid w:val="00A25A9F"/>
    <w:rsid w:val="00A41217"/>
    <w:rsid w:val="00A454FF"/>
    <w:rsid w:val="00A54CF7"/>
    <w:rsid w:val="00A84693"/>
    <w:rsid w:val="00A85DD4"/>
    <w:rsid w:val="00AA0AE1"/>
    <w:rsid w:val="00AB780E"/>
    <w:rsid w:val="00AC738C"/>
    <w:rsid w:val="00AE3180"/>
    <w:rsid w:val="00AE4000"/>
    <w:rsid w:val="00AF0F8D"/>
    <w:rsid w:val="00AF4FBE"/>
    <w:rsid w:val="00B024DD"/>
    <w:rsid w:val="00B313F9"/>
    <w:rsid w:val="00B3213B"/>
    <w:rsid w:val="00B36FBF"/>
    <w:rsid w:val="00B40E70"/>
    <w:rsid w:val="00B66ACC"/>
    <w:rsid w:val="00B76AD7"/>
    <w:rsid w:val="00B93E6A"/>
    <w:rsid w:val="00B93EA0"/>
    <w:rsid w:val="00B96699"/>
    <w:rsid w:val="00B96D77"/>
    <w:rsid w:val="00BA317F"/>
    <w:rsid w:val="00BC3B34"/>
    <w:rsid w:val="00BC508B"/>
    <w:rsid w:val="00BE732B"/>
    <w:rsid w:val="00BE73D9"/>
    <w:rsid w:val="00BF4601"/>
    <w:rsid w:val="00BF4A82"/>
    <w:rsid w:val="00C03782"/>
    <w:rsid w:val="00C1760E"/>
    <w:rsid w:val="00C323BE"/>
    <w:rsid w:val="00C621F6"/>
    <w:rsid w:val="00C664C7"/>
    <w:rsid w:val="00C8344B"/>
    <w:rsid w:val="00C9053E"/>
    <w:rsid w:val="00C90C37"/>
    <w:rsid w:val="00C93710"/>
    <w:rsid w:val="00CB1C44"/>
    <w:rsid w:val="00CB6F19"/>
    <w:rsid w:val="00CC0C26"/>
    <w:rsid w:val="00CC47AB"/>
    <w:rsid w:val="00CC498D"/>
    <w:rsid w:val="00CD1DA4"/>
    <w:rsid w:val="00CD2357"/>
    <w:rsid w:val="00CE131B"/>
    <w:rsid w:val="00D0640D"/>
    <w:rsid w:val="00D12971"/>
    <w:rsid w:val="00D129FB"/>
    <w:rsid w:val="00D2743E"/>
    <w:rsid w:val="00D3471E"/>
    <w:rsid w:val="00D40CF9"/>
    <w:rsid w:val="00D65575"/>
    <w:rsid w:val="00D71067"/>
    <w:rsid w:val="00D713A5"/>
    <w:rsid w:val="00D81541"/>
    <w:rsid w:val="00D87D97"/>
    <w:rsid w:val="00D9753A"/>
    <w:rsid w:val="00DA5B00"/>
    <w:rsid w:val="00DA7D27"/>
    <w:rsid w:val="00DD5DE4"/>
    <w:rsid w:val="00DE1A5D"/>
    <w:rsid w:val="00E028F9"/>
    <w:rsid w:val="00E029D2"/>
    <w:rsid w:val="00E02CAF"/>
    <w:rsid w:val="00E175C9"/>
    <w:rsid w:val="00E51A8F"/>
    <w:rsid w:val="00E75804"/>
    <w:rsid w:val="00E87BD8"/>
    <w:rsid w:val="00EA6B4E"/>
    <w:rsid w:val="00EB58C7"/>
    <w:rsid w:val="00EB73F3"/>
    <w:rsid w:val="00EC4072"/>
    <w:rsid w:val="00EC7397"/>
    <w:rsid w:val="00EC7A3D"/>
    <w:rsid w:val="00ED0BE5"/>
    <w:rsid w:val="00EE1F35"/>
    <w:rsid w:val="00EE4504"/>
    <w:rsid w:val="00F021C9"/>
    <w:rsid w:val="00F10CF0"/>
    <w:rsid w:val="00F138DE"/>
    <w:rsid w:val="00F3192D"/>
    <w:rsid w:val="00F36897"/>
    <w:rsid w:val="00F7308F"/>
    <w:rsid w:val="00F95A9E"/>
    <w:rsid w:val="00FB5026"/>
    <w:rsid w:val="00FB5E7F"/>
    <w:rsid w:val="00FB76B0"/>
    <w:rsid w:val="00FB7B57"/>
    <w:rsid w:val="00FC6F15"/>
    <w:rsid w:val="00FC76CA"/>
    <w:rsid w:val="00FF50D1"/>
    <w:rsid w:val="00FF58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025A"/>
  <w15:docId w15:val="{D9B7CCF0-3F02-4F13-ACF9-5749382C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D27"/>
  </w:style>
  <w:style w:type="paragraph" w:styleId="1">
    <w:name w:val="heading 1"/>
    <w:basedOn w:val="a"/>
    <w:next w:val="a"/>
    <w:link w:val="10"/>
    <w:uiPriority w:val="99"/>
    <w:qFormat/>
    <w:rsid w:val="000E390F"/>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390F"/>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0E390F"/>
    <w:rPr>
      <w:color w:val="106BBE"/>
    </w:rPr>
  </w:style>
  <w:style w:type="paragraph" w:styleId="a4">
    <w:name w:val="header"/>
    <w:basedOn w:val="a"/>
    <w:link w:val="a5"/>
    <w:uiPriority w:val="99"/>
    <w:unhideWhenUsed/>
    <w:rsid w:val="009E16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1614"/>
  </w:style>
  <w:style w:type="paragraph" w:styleId="a6">
    <w:name w:val="footer"/>
    <w:basedOn w:val="a"/>
    <w:link w:val="a7"/>
    <w:uiPriority w:val="99"/>
    <w:unhideWhenUsed/>
    <w:rsid w:val="009E16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1614"/>
  </w:style>
  <w:style w:type="character" w:styleId="a8">
    <w:name w:val="Hyperlink"/>
    <w:basedOn w:val="a0"/>
    <w:uiPriority w:val="99"/>
    <w:semiHidden/>
    <w:unhideWhenUsed/>
    <w:rsid w:val="00C93710"/>
    <w:rPr>
      <w:color w:val="0000FF"/>
      <w:u w:val="single"/>
    </w:rPr>
  </w:style>
  <w:style w:type="paragraph" w:styleId="a9">
    <w:name w:val="List Paragraph"/>
    <w:basedOn w:val="a"/>
    <w:uiPriority w:val="34"/>
    <w:qFormat/>
    <w:rsid w:val="008E0CB6"/>
    <w:pPr>
      <w:ind w:left="720"/>
      <w:contextualSpacing/>
    </w:pPr>
    <w:rPr>
      <w:rFonts w:eastAsiaTheme="minorEastAsia"/>
      <w:lang w:eastAsia="ru-RU"/>
    </w:rPr>
  </w:style>
  <w:style w:type="paragraph" w:customStyle="1" w:styleId="ConsPlusNormal">
    <w:name w:val="ConsPlusNormal"/>
    <w:rsid w:val="007768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rsid w:val="00776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Цветовое выделение"/>
    <w:uiPriority w:val="99"/>
    <w:rsid w:val="002C16E0"/>
    <w:rPr>
      <w:b/>
      <w:bCs/>
      <w:color w:val="26282F"/>
    </w:rPr>
  </w:style>
  <w:style w:type="paragraph" w:styleId="2">
    <w:name w:val="Body Text Indent 2"/>
    <w:basedOn w:val="a"/>
    <w:link w:val="20"/>
    <w:rsid w:val="00B96D77"/>
    <w:pPr>
      <w:spacing w:after="0" w:line="240" w:lineRule="auto"/>
      <w:ind w:right="176" w:firstLine="709"/>
      <w:jc w:val="both"/>
      <w:outlineLvl w:val="1"/>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B96D77"/>
    <w:rPr>
      <w:rFonts w:ascii="Times New Roman" w:eastAsia="Times New Roman" w:hAnsi="Times New Roman" w:cs="Times New Roman"/>
      <w:sz w:val="28"/>
      <w:szCs w:val="24"/>
      <w:lang w:eastAsia="ru-RU"/>
    </w:rPr>
  </w:style>
  <w:style w:type="paragraph" w:customStyle="1" w:styleId="22">
    <w:name w:val="Основной текст с отступом 22"/>
    <w:basedOn w:val="a"/>
    <w:rsid w:val="00784AE4"/>
    <w:pPr>
      <w:spacing w:after="120" w:line="480" w:lineRule="auto"/>
      <w:ind w:left="283"/>
    </w:pPr>
    <w:rPr>
      <w:rFonts w:ascii="Times New Roman" w:eastAsia="Times New Roman" w:hAnsi="Times New Roman" w:cs="Times New Roman"/>
      <w:sz w:val="20"/>
      <w:szCs w:val="20"/>
      <w:lang w:eastAsia="ar-SA"/>
    </w:rPr>
  </w:style>
  <w:style w:type="paragraph" w:customStyle="1" w:styleId="ConsNormal">
    <w:name w:val="ConsNormal"/>
    <w:rsid w:val="00BA317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Balloon Text"/>
    <w:basedOn w:val="a"/>
    <w:link w:val="ad"/>
    <w:uiPriority w:val="99"/>
    <w:semiHidden/>
    <w:unhideWhenUsed/>
    <w:rsid w:val="00470F4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70F40"/>
    <w:rPr>
      <w:rFonts w:ascii="Tahoma" w:hAnsi="Tahoma" w:cs="Tahoma"/>
      <w:sz w:val="16"/>
      <w:szCs w:val="16"/>
    </w:rPr>
  </w:style>
  <w:style w:type="table" w:styleId="ae">
    <w:name w:val="Table Grid"/>
    <w:basedOn w:val="a1"/>
    <w:uiPriority w:val="59"/>
    <w:rsid w:val="0008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2474">
      <w:bodyDiv w:val="1"/>
      <w:marLeft w:val="0"/>
      <w:marRight w:val="0"/>
      <w:marTop w:val="0"/>
      <w:marBottom w:val="0"/>
      <w:divBdr>
        <w:top w:val="none" w:sz="0" w:space="0" w:color="auto"/>
        <w:left w:val="none" w:sz="0" w:space="0" w:color="auto"/>
        <w:bottom w:val="none" w:sz="0" w:space="0" w:color="auto"/>
        <w:right w:val="none" w:sz="0" w:space="0" w:color="auto"/>
      </w:divBdr>
    </w:div>
    <w:div w:id="2698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2011</TotalTime>
  <Pages>7</Pages>
  <Words>2643</Words>
  <Characters>15070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Ленинского района</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NikolaevaNA</cp:lastModifiedBy>
  <cp:revision>41</cp:revision>
  <cp:lastPrinted>2019-09-06T08:27:00Z</cp:lastPrinted>
  <dcterms:created xsi:type="dcterms:W3CDTF">2015-04-15T05:00:00Z</dcterms:created>
  <dcterms:modified xsi:type="dcterms:W3CDTF">2019-09-06T08:27:00Z</dcterms:modified>
</cp:coreProperties>
</file>